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Deputy registrar</w:t>
      </w:r>
    </w:p>
    <w:p>
      <w:pPr>
        <w:jc w:val="both"/>
        <w:spacing w:before="100" w:after="100"/>
        <w:ind w:start="360"/>
        <w:ind w:firstLine="360"/>
      </w:pPr>
      <w:r>
        <w:rPr/>
      </w:r>
      <w:r>
        <w:rPr/>
      </w:r>
      <w:r>
        <w:t xml:space="preserve">The registrar may appoint one or more deputies, except that if the registrar does not also serve as the clerk, the registrar shall appoint the clerk to serve as a deputy registrar.</w:t>
      </w:r>
      <w:r>
        <w:t xml:space="preserve">  </w:t>
      </w:r>
      <w:r xmlns:wp="http://schemas.openxmlformats.org/drawingml/2010/wordprocessingDrawing" xmlns:w15="http://schemas.microsoft.com/office/word/2012/wordml">
        <w:rPr>
          <w:rFonts w:ascii="Arial" w:hAnsi="Arial" w:cs="Arial"/>
          <w:sz w:val="22"/>
          <w:szCs w:val="22"/>
        </w:rPr>
        <w:t xml:space="preserve">[PL 2005, c. 568, §4 (AMD).]</w:t>
      </w:r>
    </w:p>
    <w:p>
      <w:pPr>
        <w:jc w:val="both"/>
        <w:spacing w:before="100" w:after="0"/>
        <w:ind w:start="360"/>
        <w:ind w:firstLine="360"/>
      </w:pPr>
      <w:r>
        <w:rPr>
          <w:b/>
        </w:rPr>
        <w:t>1</w:t>
        <w:t xml:space="preserve">.  </w:t>
      </w:r>
      <w:r>
        <w:rPr>
          <w:b/>
        </w:rPr>
        <w:t xml:space="preserve">Qualifications and compensation.</w:t>
        <w:t xml:space="preserve"> </w:t>
      </w:r>
      <w:r>
        <w:t xml:space="preserve"> </w:t>
      </w:r>
      <w:r>
        <w:t>Section 101, subsections 1</w:t>
      </w:r>
      <w:r>
        <w:t xml:space="preserve">, </w:t>
      </w:r>
      <w:r>
        <w:t>3</w:t>
      </w:r>
      <w:r>
        <w:t xml:space="preserve"> and </w:t>
      </w:r>
      <w:r>
        <w:t>5</w:t>
      </w:r>
      <w:r>
        <w:t xml:space="preserve">, apply to a deputy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Term of office.</w:t>
        <w:t xml:space="preserve"> </w:t>
      </w:r>
      <w:r>
        <w:t xml:space="preserve"> </w:t>
      </w:r>
      <w:r>
        <w:t xml:space="preserve">A deputy registrar serves at the will of the registrar, except that if the clerk is a deputy registrar and the registrar leaves office, the clerk becomes the registrar pro tem until a new registrar is appointed and sworn, at which point the clerk must be appointed as a deputy to the new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568, §5 (AMD).]</w:t>
      </w:r>
    </w:p>
    <w:p>
      <w:pPr>
        <w:jc w:val="both"/>
        <w:spacing w:before="100" w:after="0"/>
        <w:ind w:start="360"/>
        <w:ind w:firstLine="360"/>
      </w:pPr>
      <w:r>
        <w:rPr>
          <w:b/>
        </w:rPr>
        <w:t>3</w:t>
        <w:t xml:space="preserve">.  </w:t>
      </w:r>
      <w:r>
        <w:rPr>
          <w:b/>
        </w:rPr>
        <w:t xml:space="preserve">Duties.</w:t>
        <w:t xml:space="preserve"> </w:t>
      </w:r>
      <w:r>
        <w:t xml:space="preserve"> </w:t>
      </w:r>
      <w:r>
        <w:t xml:space="preserve">The deputy registrar may perform any of the duties of office prescribed by the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§3 (AMD). PL 2005, c. 568, §§4,5 (AMD). RR 2019, c. 2, Pt. B, §34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§102. Deputy registrar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Deputy registrar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§102. DEPUTY REGISTRAR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