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§§25-A (AMD). PL 1975, c. 510, §§15,16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