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w:t>
        <w:t xml:space="preserve">.  </w:t>
      </w:r>
      <w:r>
        <w:rPr>
          <w:b/>
        </w:rPr>
        <w:t xml:space="preserve">Tuition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§§4,5 (AMD). PL 1977, c. 634 (AMD). PL 1977, c. 690, §§11-D (AMD). PL 1981, c. 693, §§3,8 (RP). PL 1983, c. 278, §1 (AMD). PL 1985, c. 506, §A27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 Tuition computation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 Tuition computation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§3130. TUITION COMPUTATION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