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1172</w:t>
        <w:t xml:space="preserve">.  </w:t>
      </w:r>
      <w:r>
        <w:rPr>
          <w:b/>
        </w:rPr>
        <w:t xml:space="preserve">Construction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1967, c. 540, §4 (RPR). PL 1975, c. 195 (AMD). PL 1975, c. 293, §4 (AMD). PL 1977, c. 694, §317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§1172. Construction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§1172. Construction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§1172. CONSTRUCTION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