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3</w:t>
        <w:t xml:space="preserve">.  </w:t>
      </w:r>
      <w:r>
        <w:rPr>
          <w:b/>
        </w:rPr>
        <w:t xml:space="preserve">Dissolution of union scho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64, §1 (NEW). PL 2011, c. 678, Pt. C,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3. Dissolution of union scho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3. Dissolution of union scho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103. DISSOLUTION OF UNION SCHO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