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752-A</w:t>
        <w:t xml:space="preserve">.  </w:t>
      </w:r>
      <w:r>
        <w:rPr>
          <w:b/>
        </w:rPr>
        <w:t xml:space="preserve">Contested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629, §1 (NEW). PL 1995, c. 405, §§10-14 (AMD). PL 1995, c. 694, §B1 (RP). PL 1995, c. 694, §E2 (AFF). PL 1997, c. 257,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§752-A. Contested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§752-A. Contested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§752-A. CONTESTED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