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w:t>
        <w:t xml:space="preserve">.  </w:t>
      </w:r>
      <w:r>
        <w:rPr>
          <w:b/>
        </w:rPr>
        <w:t xml:space="preserve">Earnings of persons sentenced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§62 (AMD). PL 1993, c. 105, §2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§483. Earnings of persons sentenced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 Earnings of persons sentenced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§483. EARNINGS OF PERSONS SENTENCED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