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Proceeding to determine parentage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§427. Proceeding to determine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Proceeding to determine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§427. PROCEEDING TO DETERMINE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