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Additional duty of court of this State when acting as initiating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Additional duty of court of this State when acting as initiating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§407. ADDITIONAL DUTY OF COURT OF THIS STATE WHEN ACTING AS INITIATING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