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1713</w:t>
        <w:t xml:space="preserve">.  </w:t>
      </w:r>
      <w:r>
        <w:rPr>
          <w:b/>
        </w:rPr>
        <w:t xml:space="preserve">Binding force and res judicata effect of custody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§1713. Binding force and res judicata effect of custody decree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§1713. Binding force and res judicata effect of custody decree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§1713. BINDING FORCE AND RES JUDICATA EFFECT OF CUSTODY DECREE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