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Eligibility and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151 (AMD). PL 1977, c. 696, §172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§2051. Eligibility and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Eligibility and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§2051. ELIGIBILITY AND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