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1975, c. 623, §18-I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Time and place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Time and place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§1253. TIME AND PLACE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