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55</w:t>
        <w:t xml:space="preserve">.  </w:t>
      </w:r>
      <w:r>
        <w:rPr>
          <w:b/>
        </w:rPr>
        <w:t xml:space="preserve">Asset-backed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55. Asset-backed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55. Asset-backed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755. ASSET-BACKED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