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Assault with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§20 (RPR). 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§3402. Assault with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Assault with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§3402. ASSAULT WITH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