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Unsworn falsification</w:t>
      </w:r>
    </w:p>
    <w:p>
      <w:pPr>
        <w:jc w:val="both"/>
        <w:spacing w:before="100" w:after="100"/>
        <w:ind w:start="360"/>
        <w:ind w:firstLine="360"/>
      </w:pPr>
      <w:r>
        <w:rPr>
          <w:b/>
        </w:rPr>
        <w:t>1</w:t>
        <w:t xml:space="preserve">.  </w:t>
      </w:r>
      <w:r>
        <w:rPr>
          <w:b/>
        </w:rPr>
      </w:r>
      <w:r>
        <w:t xml:space="preserve"> </w:t>
      </w:r>
      <w:r>
        <w:t xml:space="preserve">A person is guilty of unsworn falsification if:</w:t>
      </w:r>
    </w:p>
    <w:p>
      <w:pPr>
        <w:jc w:val="both"/>
        <w:spacing w:before="100" w:after="0"/>
        <w:ind w:start="720"/>
      </w:pPr>
      <w:r>
        <w:rPr/>
        <w:t>A</w:t>
        <w:t xml:space="preserve">.  </w:t>
      </w:r>
      <w:r>
        <w:rPr/>
      </w:r>
      <w:r>
        <w:t xml:space="preserve">He makes a written false statement which he does not believe to be true, on or pursuant to, a form conspicuously bearing notification authorized by statute or regulation to the effect that false statements made therein are punishable;</w:t>
      </w:r>
      <w:r>
        <w:t xml:space="preserve">  </w:t>
      </w:r>
      <w:r xmlns:wp="http://schemas.openxmlformats.org/drawingml/2010/wordprocessingDrawing" xmlns:w15="http://schemas.microsoft.com/office/word/2012/wordml">
        <w:rPr>
          <w:rFonts w:ascii="Arial" w:hAnsi="Arial" w:cs="Arial"/>
          <w:sz w:val="22"/>
          <w:szCs w:val="22"/>
        </w:rPr>
        <w:t xml:space="preserve">[PL 1981, c. 317, §16 (AMD).]</w:t>
      </w:r>
    </w:p>
    <w:p>
      <w:pPr>
        <w:jc w:val="both"/>
        <w:spacing w:before="100" w:after="0"/>
        <w:ind w:start="720"/>
      </w:pPr>
      <w:r>
        <w:rPr/>
        <w:t>B</w:t>
        <w:t xml:space="preserve">.  </w:t>
      </w:r>
      <w:r>
        <w:rPr/>
      </w:r>
      <w:r>
        <w:t xml:space="preserve">With the intent to deceive a public servant in the performance of his official duties, he</w:t>
      </w:r>
    </w:p>
    <w:p>
      <w:pPr>
        <w:jc w:val="both"/>
        <w:spacing w:before="100" w:after="0"/>
        <w:ind w:start="1080"/>
      </w:pPr>
      <w:r>
        <w:rPr/>
        <w:t>(</w:t>
        <w:t>1</w:t>
        <w:t xml:space="preserve">)  </w:t>
      </w:r>
      <w:r>
        <w:rPr/>
      </w:r>
      <w:r>
        <w:t xml:space="preserve">makes any written false statement which he does not believe to be true, provided, however, that this subsection does not apply in the case of a written false statement made to a law enforcement officer by a person then in official custody and suspected of having committed a crime, except as provided in </w:t>
      </w:r>
      <w:r>
        <w:t>paragraph C</w:t>
      </w:r>
      <w:r>
        <w:t xml:space="preserve">; or</w:t>
      </w:r>
    </w:p>
    <w:p>
      <w:pPr>
        <w:jc w:val="both"/>
        <w:spacing w:before="100" w:after="0"/>
        <w:ind w:start="1080"/>
      </w:pPr>
      <w:r>
        <w:rPr/>
        <w:t>(</w:t>
        <w:t>2</w:t>
        <w:t xml:space="preserve">)  </w:t>
      </w:r>
      <w:r>
        <w:rPr/>
      </w:r>
      <w:r>
        <w:t xml:space="preserve">knowingly creates, or attempts to create, a false impression in a written application for any pecuniary or other benefit by omitting information necessary to prevent statements therein from being misleading; or</w:t>
      </w:r>
    </w:p>
    <w:p>
      <w:pPr>
        <w:jc w:val="both"/>
        <w:spacing w:before="100" w:after="0"/>
        <w:ind w:start="1080"/>
      </w:pPr>
      <w:r>
        <w:rPr/>
        <w:t>(</w:t>
        <w:t>3</w:t>
        <w:t xml:space="preserve">)  </w:t>
      </w:r>
      <w:r>
        <w:rPr/>
      </w:r>
      <w:r>
        <w:t xml:space="preserve">submits or invites reliance on any sample, specimen, map, boundary mark or other object which he knows to be false; or</w:t>
      </w:r>
      <w:r>
        <w:t xml:space="preserve">  </w:t>
      </w:r>
      <w:r xmlns:wp="http://schemas.openxmlformats.org/drawingml/2010/wordprocessingDrawing" xmlns:w15="http://schemas.microsoft.com/office/word/2012/wordml">
        <w:rPr>
          <w:rFonts w:ascii="Arial" w:hAnsi="Arial" w:cs="Arial"/>
          <w:sz w:val="22"/>
          <w:szCs w:val="22"/>
        </w:rPr>
        <w:t xml:space="preserve">[PL 1981, c. 317, §§17, 18 (AMD).]</w:t>
      </w:r>
    </w:p>
    <w:p>
      <w:pPr>
        <w:jc w:val="both"/>
        <w:spacing w:before="100" w:after="0"/>
        <w:ind w:start="720"/>
      </w:pPr>
      <w:r>
        <w:rPr/>
        <w:t>C</w:t>
        <w:t xml:space="preserve">.  </w:t>
      </w:r>
      <w:r>
        <w:rPr/>
      </w:r>
      <w:r>
        <w:t xml:space="preserve">With the intent to conceal his identity from a law enforcement officer while under arrest for a crime, after having been warned that it is a crime to give false information concerning identity, he gives false information concerning his name or date of birth, including, but not limited to, a signature.</w:t>
      </w:r>
      <w:r>
        <w:t xml:space="preserve">  </w:t>
      </w:r>
      <w:r xmlns:wp="http://schemas.openxmlformats.org/drawingml/2010/wordprocessingDrawing" xmlns:w15="http://schemas.microsoft.com/office/word/2012/wordml">
        <w:rPr>
          <w:rFonts w:ascii="Arial" w:hAnsi="Arial" w:cs="Arial"/>
          <w:sz w:val="22"/>
          <w:szCs w:val="22"/>
        </w:rPr>
        <w:t xml:space="preserve">[PL 1981, c. 317,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§§16-19 (AMD).]</w:t>
      </w:r>
    </w:p>
    <w:p>
      <w:pPr>
        <w:jc w:val="both"/>
        <w:spacing w:before="100" w:after="0"/>
        <w:ind w:start="360"/>
        <w:ind w:firstLine="360"/>
      </w:pPr>
      <w:r>
        <w:rPr>
          <w:b/>
        </w:rPr>
        <w:t>2</w:t>
        <w:t xml:space="preserve">.  </w:t>
      </w:r>
      <w:r>
        <w:rPr>
          <w:b/>
        </w:rPr>
      </w:r>
      <w:r>
        <w:t xml:space="preserve"> </w:t>
      </w:r>
      <w:r>
        <w:t xml:space="preserve">Unsworn falsification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§§16-19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Unsworn falsification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Unsworn falsification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§453. UNSWORN FALSIFICATION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