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1326-F</w:t>
        <w:t xml:space="preserve">.  </w:t>
      </w:r>
      <w:r>
        <w:rPr>
          <w:b/>
        </w:rPr>
        <w:t xml:space="preserve">Former Department of Corrections' clients owing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§14 (NEW). PL 2011, c. 464, §25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§1326-F. Former Department of Corrections' clients owing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§1326-F. Former Department of Corrections' clients owing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§1326-F. FORMER DEPARTMENT OF CORRECTIONS' CLIENTS OWING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