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1262</w:t>
        <w:t xml:space="preserve">.  </w:t>
      </w:r>
      <w:r>
        <w:rPr>
          <w:b/>
        </w:rPr>
        <w:t xml:space="preserve">Sentences of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1987, c. 672 (AMD). PL 1989, c. 113, §4 (AMD). PL 1991, c. 133, §2 (AMD). PL 1991, c. 344 (AMD). PL 1991, c. 364, §2 (AMD). PL 1995, c. 502, §F15 (AMD).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§1262. Sentences of imprisonment with intensive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§1262. Sentences of imprisonment with intensive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§1262. SENTENCES OF IMPRISONMENT WITH INTENSIVE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