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§2 (NEW). PL 2015, c. 86,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§1401.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