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1117</w:t>
        <w:t xml:space="preserve">.  </w:t>
      </w:r>
      <w:r>
        <w:rPr>
          <w:b/>
        </w:rPr>
        <w:t xml:space="preserve">Cultivating marijuana</w:t>
      </w:r>
    </w:p>
    <w:p>
      <w:pPr>
        <w:jc w:val="both"/>
        <w:spacing w:before="100" w:after="100"/>
        <w:ind w:start="360"/>
        <w:ind w:firstLine="360"/>
      </w:pPr>
      <w:r>
        <w:rPr>
          <w:b/>
        </w:rPr>
        <w:t>1</w:t>
        <w:t xml:space="preserve">.  </w:t>
      </w:r>
      <w:r>
        <w:rPr>
          <w:b/>
        </w:rPr>
      </w:r>
      <w:r>
        <w:t xml:space="preserve"> </w:t>
      </w:r>
      <w:r>
        <w:t xml:space="preserve">Except as provided in </w:t>
      </w:r>
      <w:r>
        <w:t>subsection 4</w:t>
      </w:r>
      <w:r>
        <w:t xml:space="preserve">, a person is guilty of cultivating marijuana if:</w:t>
      </w:r>
    </w:p>
    <w:p>
      <w:pPr>
        <w:jc w:val="both"/>
        <w:spacing w:before="100" w:after="0"/>
        <w:ind w:start="720"/>
      </w:pPr>
      <w:r>
        <w:rPr/>
        <w:t>A</w:t>
        <w:t xml:space="preserve">.  </w:t>
      </w:r>
      <w:r>
        <w:rPr/>
      </w:r>
      <w:r>
        <w:t xml:space="preserve">The person intentionally or knowingly grows or cultivates marijuana.  Violation of this paragraph is a Class E crime; or</w:t>
      </w:r>
      <w:r>
        <w:t xml:space="preserve">  </w:t>
      </w:r>
      <w:r xmlns:wp="http://schemas.openxmlformats.org/drawingml/2010/wordprocessingDrawing" xmlns:w15="http://schemas.microsoft.com/office/word/2012/wordml">
        <w:rPr>
          <w:rFonts w:ascii="Arial" w:hAnsi="Arial" w:cs="Arial"/>
          <w:sz w:val="22"/>
          <w:szCs w:val="22"/>
        </w:rPr>
        <w:t xml:space="preserve">[PL 2009, c. 631, §2 (AMD); PL 2009, c. 631, §51 (AFF).]</w:t>
      </w:r>
    </w:p>
    <w:p>
      <w:pPr>
        <w:jc w:val="both"/>
        <w:spacing w:before="100" w:after="0"/>
        <w:ind w:start="720"/>
      </w:pPr>
      <w:r>
        <w:rPr/>
        <w:t>B</w:t>
        <w:t xml:space="preserve">.  </w:t>
      </w:r>
      <w:r>
        <w:rPr/>
      </w:r>
      <w:r>
        <w:t xml:space="preserve">The person violates </w:t>
      </w:r>
      <w:r>
        <w:t>paragraph A</w:t>
      </w:r>
      <w:r>
        <w:t xml:space="preserve"> and the number of marijuana plants is:</w:t>
      </w:r>
    </w:p>
    <w:p>
      <w:pPr>
        <w:jc w:val="both"/>
        <w:spacing w:before="100" w:after="0"/>
        <w:ind w:start="1080"/>
      </w:pPr>
      <w:r>
        <w:rPr/>
        <w:t>(</w:t>
        <w:t>1</w:t>
        <w:t xml:space="preserve">)  </w:t>
      </w:r>
      <w:r>
        <w:rPr/>
      </w:r>
      <w:r>
        <w:t xml:space="preserve">Five hundred or more.  Violation of this subparagraph is a Class B crime;</w:t>
      </w:r>
    </w:p>
    <w:p>
      <w:pPr>
        <w:jc w:val="both"/>
        <w:spacing w:before="100" w:after="0"/>
        <w:ind w:start="1080"/>
      </w:pPr>
      <w:r>
        <w:rPr/>
        <w:t>(</w:t>
        <w:t>2</w:t>
        <w:t xml:space="preserve">)  </w:t>
      </w:r>
      <w:r>
        <w:rPr/>
      </w:r>
      <w:r>
        <w:t xml:space="preserve">One hundred or more but fewer than 500.  Violation of this subparagraph is a Class C crime;</w:t>
      </w:r>
    </w:p>
    <w:p>
      <w:pPr>
        <w:jc w:val="both"/>
        <w:spacing w:before="100" w:after="0"/>
        <w:ind w:start="1080"/>
      </w:pPr>
      <w:r>
        <w:rPr/>
        <w:t>(</w:t>
        <w:t>3</w:t>
        <w:t xml:space="preserve">)  </w:t>
      </w:r>
      <w:r>
        <w:rPr/>
      </w:r>
      <w:r>
        <w:t xml:space="preserve">More than 5 but fewer than 100.  Violation of this subparagraph is a Class D crime; or</w:t>
      </w:r>
    </w:p>
    <w:p>
      <w:pPr>
        <w:jc w:val="both"/>
        <w:spacing w:before="100" w:after="0"/>
        <w:ind w:start="1080"/>
      </w:pPr>
      <w:r>
        <w:rPr/>
        <w:t>(</w:t>
        <w:t>4</w:t>
        <w:t xml:space="preserve">)  </w:t>
      </w:r>
      <w:r>
        <w:rPr/>
      </w:r>
      <w:r>
        <w:t xml:space="preserve">Five or fewer.  Violation of this subparagraph is a Class E crime.</w:t>
      </w:r>
      <w:r>
        <w:t xml:space="preserve">  </w:t>
      </w:r>
      <w:r xmlns:wp="http://schemas.openxmlformats.org/drawingml/2010/wordprocessingDrawing" xmlns:w15="http://schemas.microsoft.com/office/word/2012/wordml">
        <w:rPr>
          <w:rFonts w:ascii="Arial" w:hAnsi="Arial" w:cs="Arial"/>
          <w:sz w:val="22"/>
          <w:szCs w:val="22"/>
        </w:rPr>
        <w:t xml:space="preserve">[PL 2001, c. 383, §148 (NEW); PL 2001, c. 383, §156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631, §2 (AMD); PL 2009, c. 631, §51 (AFF).]</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383, §148 (RP); PL 2001, c. 383, §156 (AFF).]</w:t>
      </w:r>
    </w:p>
    <w:p>
      <w:pPr>
        <w:jc w:val="both"/>
        <w:spacing w:before="100" w:after="0"/>
        <w:ind w:start="360"/>
        <w:ind w:firstLine="360"/>
      </w:pPr>
      <w:r>
        <w:rPr>
          <w:b/>
        </w:rPr>
        <w:t>3</w:t>
        <w:t xml:space="preserve">.  </w:t>
      </w:r>
      <w:r>
        <w:rPr>
          <w:b/>
        </w:rPr>
      </w:r>
      <w:r>
        <w:t xml:space="preserve"> </w:t>
      </w:r>
      <w:r>
        <w:t xml:space="preserve">It is an affirmative defense to prosecution under this section that the substance cultivated or grown is hemp.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 Pt. B, §11 (AMD).]</w:t>
      </w:r>
    </w:p>
    <w:p>
      <w:pPr>
        <w:jc w:val="both"/>
        <w:spacing w:before="100" w:after="0"/>
        <w:ind w:start="360"/>
        <w:ind w:firstLine="360"/>
      </w:pPr>
      <w:r>
        <w:rPr>
          <w:b/>
        </w:rPr>
        <w:t>4</w:t>
        <w:t xml:space="preserve">.  </w:t>
      </w:r>
      <w:r>
        <w:rPr>
          <w:b/>
        </w:rPr>
      </w:r>
      <w:r>
        <w:t xml:space="preserve"> </w:t>
      </w:r>
      <w:r>
        <w:t xml:space="preserve">A person is not guilty of cultivating marijuana if the conduct is expressly authorized by </w:t>
      </w:r>
      <w:r>
        <w:t>Title 22, chapter 558‑C</w:t>
      </w:r>
      <w:r>
        <w:t xml:space="preserve"> or </w:t>
      </w:r>
      <w:r>
        <w:t>Title 28‑B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409, Pt. B,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374, §5 (NEW). PL 2001, c. 383, §148 (RPR). PL 2001, c. 383, §156 (AFF). PL 2003, c. 61, §9 (AMD). PL 2009, c. 631, §§2, 3 (AMD). PL 2009, c. 631, §51 (AFF). PL 2017, c. 409, Pt. B, §10 (AMD). PL 2019, c. 12, Pt. B, §11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§1117. Cultivating marijuana</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§1117. CULTIVATING MARIJUANA</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