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Religious belief affects credibility only; atheists may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Religious belief affects credibility only; atheists may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Religious belief affects credibility only; atheists may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 RELIGIOUS BELIEF AFFECTS CREDIBILITY ONLY; ATHEISTS MAY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