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2716</w:t>
        <w:t xml:space="preserve">.  </w:t>
      </w:r>
      <w:r>
        <w:rPr>
          <w:b/>
        </w:rPr>
        <w:t xml:space="preserve">Guardianship; entrustment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 (AMD). PL 1965, c. 456 (AMD). PL 1967, c. 506 (AMD). PL 1969, c. 485, §1 (AMD). PL 1969, c. 590, §20 (AMD). PL 1971, c. 92 (AMD). PL 1975, c. 69, §1 (AMD). PL 1975, c. 106 (AMD). PL 1975, c. 293, §4 (AMD). PL 1975, c. 538, §10 (AMD). PL 1975, c. 756, §9 (AMD). PL 1983, c. 176, §A5 (AMD). PL 1983, c. 459, §1 (RP). PL 1985, c. 506, §A18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§2716. Guardianship; entrustment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§2716. Guardianship; entrustment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§2716. GUARDIANSHIP; ENTRUSTMENT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