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1028-A</w:t>
        <w:t xml:space="preserve">.  </w:t>
      </w:r>
      <w:r>
        <w:rPr>
          <w:b/>
        </w:rPr>
        <w:t xml:space="preserve">De novo determination of bail set by a justice or judge acting under section 1026</w:t>
      </w:r>
    </w:p>
    <w:p>
      <w:pPr>
        <w:jc w:val="both"/>
        <w:spacing w:before="100" w:after="0"/>
        <w:ind w:start="360"/>
        <w:ind w:firstLine="360"/>
      </w:pPr>
      <w:r>
        <w:rPr>
          <w:b/>
        </w:rPr>
        <w:t>1</w:t>
        <w:t xml:space="preserve">.  </w:t>
      </w:r>
      <w:r>
        <w:rPr>
          <w:b/>
        </w:rPr>
        <w:t xml:space="preserve">By defendant.</w:t>
        <w:t xml:space="preserve"> </w:t>
      </w:r>
      <w:r>
        <w:t xml:space="preserve"> </w:t>
      </w:r>
      <w:r>
        <w:t xml:space="preserve">Any defendant charged with a crime bailable as of right who is aggrieved by a decision of the court made at arraignment or initial appearance as to the amount or conditions of bail set may file a petition with the Unified Criminal Docket for a de novo determination of bail by another justice or judge in accordance with the procedures set forth in Rule 46(d) of the Maine Rules of Unified Criminal Procedure.  The court making the initial decision shall advise the defendant of the right to obtain a de novo determination of bail.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§13 (NEW).]</w:t>
      </w:r>
    </w:p>
    <w:p>
      <w:pPr>
        <w:jc w:val="both"/>
        <w:spacing w:before="100" w:after="0"/>
        <w:ind w:start="360"/>
        <w:ind w:firstLine="360"/>
      </w:pPr>
      <w:r>
        <w:rPr>
          <w:b/>
        </w:rPr>
        <w:t>2</w:t>
        <w:t xml:space="preserve">.  </w:t>
      </w:r>
      <w:r>
        <w:rPr>
          <w:b/>
        </w:rPr>
        <w:t xml:space="preserve">No further relief.</w:t>
        <w:t xml:space="preserve"> </w:t>
      </w:r>
      <w:r>
        <w:t xml:space="preserve"> </w:t>
      </w:r>
      <w:r>
        <w:t xml:space="preserve">The de novo determination by a justice or judge under this section is final and no further relief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§1028-A. De novo determination of bail set by a justice or judge acting under section 1026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§1028-A. De novo determination of bail set by a justice or judge acting under section 1026</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§1028-A. DE NOVO DETERMINATION OF BAIL SET BY A JUSTICE OR JUDGE ACTING UNDER SECTION 1026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