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§4451. REAL ESTATE AND INTERESTS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