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599</w:t>
        <w:t xml:space="preserve">.  </w:t>
      </w:r>
      <w:r>
        <w:rPr>
          <w:b/>
        </w:rPr>
        <w:t xml:space="preserve">Right to sue and be sued; attachment; effect of agent's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§599. Right to sue and be sued; attachment; effect of agent's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§599. Right to sue and be sued; attachment; effect of agent's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§599. RIGHT TO SUE AND BE SUED; ATTACHMENT; EFFECT OF AGENT'S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