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Service on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§28 (AMD). PL 2007, c. 323, Pt. C, §30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§1510. Service on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Service on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§1510. SERVICE ON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