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Revival of nonprofit corporation after dissolution</w:t>
      </w:r>
    </w:p>
    <w:p>
      <w:pPr>
        <w:jc w:val="both"/>
        <w:spacing w:before="100" w:after="0"/>
        <w:ind w:start="360"/>
        <w:ind w:firstLine="360"/>
      </w:pPr>
      <w:r>
        <w:rPr>
          <w:b/>
        </w:rPr>
        <w:t>1</w:t>
        <w:t xml:space="preserve">.  </w:t>
      </w:r>
      <w:r>
        <w:rPr>
          <w:b/>
        </w:rPr>
        <w:t xml:space="preserve">Determination of need to revive corporation.</w:t>
        <w:t xml:space="preserve"> </w:t>
      </w:r>
      <w:r>
        <w:t xml:space="preserve"> </w:t>
      </w:r>
      <w:r>
        <w:t xml:space="preserve">If the Secretary of State finds that a nonprofit corporation has dissolved in any manner under this chapter and that the nonprofit corporation should be revived for any specified purpose or purposes for a specific period of time, the Secretary of State may upon application by an interested party file a certificate of revival in a form or format prescribed by the Secretary of State for reviving the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nonprofit corporation and its original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B</w:t>
        <w:t xml:space="preserve">.  </w:t>
      </w:r>
      <w:r>
        <w:rPr/>
      </w:r>
      <w:r>
        <w:t xml:space="preserve">The name of the nonprofit corporation's registered agent and the address of its registered agent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nonprofit corporation to the address provided in </w:t>
      </w:r>
      <w:r>
        <w:t>subsection 2, paragraph C</w:t>
      </w:r>
      <w:r>
        <w:t xml:space="preserve"> stating that the revival has been granted for the purpose or purposes and for the time period specified pursuant to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send a notice to the nonprofit corporation at the address provided in </w:t>
      </w:r>
      <w:r>
        <w:t>subsection 2, paragraph C</w:t>
      </w:r>
      <w:r>
        <w:t xml:space="preserve"> that the status of the nonprofit corporation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§1117. Revival of nonprofit corporation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Revival of nonprofit corporation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§1117. REVIVAL OF NONPROFIT CORPORATION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