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Effect of statement of revocation of voluntary dissolution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 of statement of revocation of voluntary dissolution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§1103. EFFECT OF STATEMENT OF REVOCATION OF VOLUNTARY DISSOLUTION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