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Verification of documents</w:t>
      </w:r>
    </w:p>
    <w:p>
      <w:pPr>
        <w:jc w:val="both"/>
        <w:spacing w:before="100" w:after="0"/>
        <w:ind w:start="360"/>
        <w:ind w:firstLine="360"/>
      </w:pPr>
      <w:r>
        <w:rPr>
          <w:b/>
        </w:rPr>
        <w:t>1</w:t>
        <w:t xml:space="preserve">.  </w:t>
      </w:r>
      <w:r>
        <w:rPr>
          <w:b/>
        </w:rPr>
        <w:t xml:space="preserve">Oath not required.</w:t>
        <w:t xml:space="preserve"> </w:t>
      </w:r>
      <w:r>
        <w:t xml:space="preserve"> </w:t>
      </w:r>
      <w:r>
        <w:t xml:space="preserve">Unless required by some other law, no document required or permitted to be filed under any provision of this Act need be under oath or acknowledged.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Signature is verification.</w:t>
        <w:t xml:space="preserve"> </w:t>
      </w:r>
      <w:r>
        <w:t xml:space="preserve"> </w:t>
      </w:r>
      <w:r>
        <w:t xml:space="preserve">The signature of any person on a document required or permitted to be filed under any provisions of this Act constitutes that person's representation that:</w:t>
      </w:r>
    </w:p>
    <w:p>
      <w:pPr>
        <w:jc w:val="both"/>
        <w:spacing w:before="100" w:after="0"/>
        <w:ind w:start="720"/>
      </w:pPr>
      <w:r>
        <w:rPr/>
        <w:t>A</w:t>
        <w:t xml:space="preserve">.  </w:t>
      </w:r>
      <w:r>
        <w:rPr/>
      </w:r>
      <w:r>
        <w:t xml:space="preserve">He has read and understood the meaning and purport of the statements contained in the document;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Such statements are true, either by personal knowledge or according to his information and belief;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he signed in a representative capacity or as a corporate officer, that he had the authority so to sign. If any of the above representations is false, the person who signed the document shall be liable as specified in </w:t>
      </w:r>
      <w:r>
        <w:t>section 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Verification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Verification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§105. VERIFICATION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