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Annual report of domestic and foreign corporations;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40, §3 (AMD). PL 1973, c. 483, §21 (AMD). PL 1973, c. 788, §56 (AMD). PL 1975, c. 439, §§10,11 (AMD). PL 1977, c. 130, §§20-24 (AMD). PL 1977, c. 522, §11 (AMD). PL 1981, c. 698, §84 (AMD). PL 1987, c. 402, §C1 (AMD). PL 1987, c. 879, §§7-10 (AMD). PL 1989, c. 501, §§L22-25 (AMD). PL 1989, c. 732, §§3-5 (AMD). PL 1991, c. 465, §§20-22 (AMD). PL 1993, c. 316, §22 (AMD). PL 1997, c. 376, §15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Annual report of domestic and foreign corporations; exc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Annual report of domestic and foreign corporations; exc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301. ANNUAL REPORT OF DOMESTIC AND FOREIGN CORPORATIONS; EXC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