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458, §8 (AMD). PL 1983, c. 819, §A28 (AMD). PL 1985, c. 481, §A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0.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0.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0.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