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7627-B</w:t>
        <w:t xml:space="preserve">.  </w:t>
      </w:r>
      <w:r>
        <w:rPr>
          <w:b/>
        </w:rPr>
        <w:t xml:space="preserve">Removal of abandoned ice-fishing shacks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144, §2 (NEW). PL 1997, c. 508, §A3 (AFF). PL 1997, c. 508, §B2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§7627-B. Removal of abandoned ice-fishing shacks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§7627-B. REMOVAL OF ABANDONED ICE-FISHING SHACKS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