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§2 (RPR). PL 1997, c. 730, §1 (AMD). PL 1997, c. 730, §22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§7361.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