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§7077-B. Effective date for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§7077-B. Effective date for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§7077-B. EFFECTIVE DATE FOR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