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E</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LL1 (NEW). PL 1991, c. 528, §RRR (AFF). PL 1991, c. 591, §LL1 (NEW). PL 2003, c. 451, §SS1 (AMD). PL 2003, c. 688, §C2 (AMD). PL 2005, c. 12, §U1 (AMD). PL 2005, c. 386, §I2 (AMD). PL 2007, c. 541, Pt. B, §2 (RP). PL 2007, c. 541, Pt. B,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5-E.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E.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5-E.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