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4752</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541 (NEW). PL 1975, c. 770, §71 (AMD). PL 2005, c. 330,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§4752.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§4752.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§4752.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