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Procedure for licenses authorized by §4304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743, §9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§4305. Procedure for licenses authorized by §4304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Procedure for licenses authorized by §4304</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§4305. PROCEDURE FOR LICENSES AUTHORIZED BY §4304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