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§45 (AMD). PL 1971, c. 607, §§1,2 (AMD). PL 1973, c. 460, §18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§1401.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§1401.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