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§11151-A. Nonresident late season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§11151-A. Nonresident late season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§11151-A. NONRESIDENT LATE SEASON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