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9-315</w:t>
        <w:t xml:space="preserve">.  </w:t>
      </w:r>
      <w:r>
        <w:rPr>
          <w:b/>
        </w:rPr>
        <w:t xml:space="preserve">Priority when goods are commingled or processed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§9-315. Priority when goods are commingled or processed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§9-315. Priority when goods are commingled or processed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§9-315. PRIORITY WHEN GOODS ARE COMMINGLED OR PROCESSED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