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7-1203</w:t>
        <w:t xml:space="preserve">.  </w:t>
      </w:r>
      <w:r>
        <w:rPr>
          <w:b/>
        </w:rPr>
        <w:t xml:space="preserve">Liability for nonreceipt or misdescription</w:t>
      </w:r>
    </w:p>
    <w:p>
      <w:pPr>
        <w:jc w:val="both"/>
        <w:spacing w:before="100" w:after="100"/>
        <w:ind w:start="360"/>
        <w:ind w:firstLine="360"/>
      </w:pPr>
      <w:r>
        <w:rPr/>
      </w:r>
      <w:r>
        <w:rPr/>
      </w:r>
      <w:r>
        <w:t xml:space="preserve">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conspicuously indicates that the issuer does not know whether all or part of the goods in fact were received or conform to the description, such as a case in which the description is in terms of marks or labels or kind, quantity or condition, or the receipt or description is qualified by "contents, condition and quality unknown," "said to contain" or words of similar import, if the indication is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party or purchaser otherwise has notice of the nonreceipt or misdescription.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§7-1203. Liability for nonreceipt or misdescription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§7-1203. Liability for nonreceipt or misdescription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§7-1203. LIABILITY FOR NONRECEIPT OR MISDESCRIPTION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