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§5-1117. Subrogation of issuer, applicant and nominated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§5-1117. Subrogation of issuer, applicant and nominated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§5-1117. SUBROGATION OF ISSUER, APPLICANT AND NOMINATED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