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"Letter of credit" term; "confirmed credit"</w:t>
      </w:r>
    </w:p>
    <w:p>
      <w:pPr>
        <w:jc w:val="both"/>
        <w:spacing w:before="100" w:after="100"/>
        <w:ind w:start="360"/>
        <w:ind w:firstLine="360"/>
      </w:pPr>
      <w:r>
        <w:rPr>
          <w:b/>
        </w:rPr>
        <w:t>(1)</w:t>
        <w:t xml:space="preserve">.  </w:t>
      </w:r>
      <w:r>
        <w:rPr>
          <w:b/>
        </w:rPr>
      </w:r>
      <w:r>
        <w:t xml:space="preserve"> </w:t>
      </w:r>
      <w:r>
        <w:t xml:space="preserve">Failure of the buyer seasonably to furnish an agreed letter of credit is a breach of the contract for sale.</w:t>
      </w:r>
    </w:p>
    <w:p>
      <w:pPr>
        <w:jc w:val="both"/>
        <w:spacing w:before="100" w:after="100"/>
        <w:ind w:start="360"/>
        <w:ind w:firstLine="360"/>
      </w:pPr>
      <w:r>
        <w:rPr>
          <w:b/>
        </w:rPr>
        <w:t>(2)</w:t>
        <w:t xml:space="preserve">.  </w:t>
      </w:r>
      <w:r>
        <w:rPr>
          <w:b/>
        </w:rPr>
      </w:r>
      <w:r>
        <w:t xml:space="preserve"> </w:t>
      </w:r>
      <w:r>
        <w:t xml:space="preserve">The delivery to seller of a proper letter of credit suspends the buyer's obligation to pay.  If the letter of credit is dishonored, the seller may on seasonable notification to the buyer require payment directly from him.</w:t>
      </w:r>
    </w:p>
    <w:p>
      <w:pPr>
        <w:jc w:val="both"/>
        <w:spacing w:before="100" w:after="100"/>
        <w:ind w:start="360"/>
        <w:ind w:firstLine="360"/>
      </w:pPr>
      <w:r>
        <w:rPr>
          <w:b/>
        </w:rPr>
        <w:t>(3)</w:t>
        <w:t xml:space="preserve">.  </w:t>
      </w:r>
      <w:r>
        <w:rPr>
          <w:b/>
        </w:rPr>
      </w:r>
      <w:r>
        <w:t xml:space="preserve"> </w:t>
      </w:r>
      <w:r>
        <w:t xml:space="preserve">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 "Letter of credit" term; "confirmed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"Letter of credit" term; "confirmed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§2-325. "LETTER OF CREDIT" TERM; "CONFIRMED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