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Ensure Transmission and Distribution Utility Accountability</w:t>
      </w:r>
    </w:p>
    <w:p w:rsidR="00301F1E" w:rsidP="00301F1E">
      <w:pPr>
        <w:spacing w:after="240"/>
        <w:ind w:left="360"/>
        <w:jc w:val="right"/>
        <w:rPr>
          <w:rFonts w:ascii="Arial" w:eastAsia="Arial" w:hAnsi="Arial" w:cs="Arial"/>
          <w:caps/>
        </w:rPr>
      </w:pPr>
      <w:bookmarkStart w:id="0" w:name="_AMEND_TITLE__1bbd289e_d7a2_4df2_a7db_0d"/>
      <w:bookmarkStart w:id="1" w:name="_PAGE__1_baa38d05_579c_4aa9_b95f_6339d96"/>
      <w:bookmarkStart w:id="2" w:name="_PAR__2_012cb57f_3b8e_4213_852a_030aa2b7"/>
      <w:r>
        <w:rPr>
          <w:rFonts w:ascii="Arial" w:eastAsia="Arial" w:hAnsi="Arial" w:cs="Arial"/>
          <w:caps/>
        </w:rPr>
        <w:t>L.D. 1959</w:t>
      </w:r>
    </w:p>
    <w:p w:rsidR="00301F1E" w:rsidP="00301F1E">
      <w:pPr>
        <w:tabs>
          <w:tab w:val="right" w:pos="8928"/>
        </w:tabs>
        <w:spacing w:after="360"/>
        <w:ind w:left="360"/>
        <w:rPr>
          <w:rFonts w:ascii="Arial" w:eastAsia="Arial" w:hAnsi="Arial" w:cs="Arial"/>
        </w:rPr>
      </w:pPr>
      <w:bookmarkStart w:id="3" w:name="_PAR__3_a6c43cde_0126_48eb_9ee8_2d4c906c"/>
      <w:bookmarkEnd w:id="2"/>
      <w:r>
        <w:rPr>
          <w:rFonts w:ascii="Arial" w:eastAsia="Arial" w:hAnsi="Arial" w:cs="Arial"/>
        </w:rPr>
        <w:t>Date:</w:t>
      </w:r>
      <w:r>
        <w:rPr>
          <w:rFonts w:ascii="Arial" w:eastAsia="Arial" w:hAnsi="Arial" w:cs="Arial"/>
        </w:rPr>
        <w:tab/>
        <w:t>(Filing No. S-         )</w:t>
      </w:r>
    </w:p>
    <w:p w:rsidR="00301F1E" w:rsidP="00301F1E">
      <w:pPr>
        <w:spacing w:before="60" w:after="60"/>
        <w:ind w:left="720"/>
        <w:rPr>
          <w:rFonts w:ascii="Arial" w:eastAsia="Arial" w:hAnsi="Arial" w:cs="Arial"/>
        </w:rPr>
      </w:pPr>
      <w:bookmarkStart w:id="4" w:name="_PAR__4_0be4b135_b047_4e00_b963_3989d937"/>
      <w:bookmarkEnd w:id="3"/>
      <w:r>
        <w:rPr>
          <w:rFonts w:ascii="Arial" w:eastAsia="Arial" w:hAnsi="Arial" w:cs="Arial"/>
        </w:rPr>
        <w:t>Reproduced and distributed under the direction of the Secretary of the Senate.</w:t>
      </w:r>
    </w:p>
    <w:p w:rsidR="00301F1E" w:rsidP="00301F1E">
      <w:pPr>
        <w:spacing w:before="160" w:after="0"/>
        <w:ind w:left="360"/>
        <w:jc w:val="center"/>
        <w:outlineLvl w:val="0"/>
        <w:rPr>
          <w:rFonts w:ascii="Arial" w:eastAsia="Arial" w:hAnsi="Arial" w:cs="Arial"/>
          <w:b/>
          <w:caps/>
          <w:sz w:val="24"/>
          <w:szCs w:val="32"/>
        </w:rPr>
      </w:pPr>
      <w:bookmarkStart w:id="5" w:name="_PAR__5_165afd4f_f629_4224_808d_c0e23a78"/>
      <w:bookmarkEnd w:id="4"/>
      <w:r>
        <w:rPr>
          <w:rFonts w:ascii="Arial" w:eastAsia="Arial" w:hAnsi="Arial" w:cs="Arial"/>
          <w:b/>
          <w:caps/>
          <w:sz w:val="24"/>
          <w:szCs w:val="32"/>
        </w:rPr>
        <w:t>STATE OF MAINE</w:t>
      </w:r>
    </w:p>
    <w:p w:rsidR="00301F1E" w:rsidP="00301F1E">
      <w:pPr>
        <w:spacing w:after="0"/>
        <w:ind w:left="360"/>
        <w:jc w:val="center"/>
        <w:outlineLvl w:val="0"/>
        <w:rPr>
          <w:rFonts w:ascii="Arial" w:eastAsia="Arial" w:hAnsi="Arial" w:cs="Arial"/>
          <w:b/>
          <w:caps/>
          <w:sz w:val="24"/>
          <w:szCs w:val="32"/>
        </w:rPr>
      </w:pPr>
      <w:bookmarkStart w:id="6" w:name="_PAR__6_9750f0a3_1af7_4e37_ad1f_d32b9db7"/>
      <w:bookmarkEnd w:id="5"/>
      <w:r>
        <w:rPr>
          <w:rFonts w:ascii="Arial" w:eastAsia="Arial" w:hAnsi="Arial" w:cs="Arial"/>
          <w:b/>
          <w:caps/>
          <w:sz w:val="24"/>
          <w:szCs w:val="32"/>
        </w:rPr>
        <w:t>SENATE</w:t>
      </w:r>
    </w:p>
    <w:p w:rsidR="00301F1E" w:rsidP="00301F1E">
      <w:pPr>
        <w:spacing w:after="0"/>
        <w:ind w:left="360"/>
        <w:jc w:val="center"/>
        <w:outlineLvl w:val="0"/>
        <w:rPr>
          <w:rFonts w:ascii="Arial" w:eastAsia="Arial" w:hAnsi="Arial" w:cs="Arial"/>
          <w:b/>
          <w:caps/>
          <w:sz w:val="24"/>
          <w:szCs w:val="32"/>
        </w:rPr>
      </w:pPr>
      <w:bookmarkStart w:id="7" w:name="_PAR__7_d7f9cbed_053b_4004_bde9_7fe74adf"/>
      <w:bookmarkEnd w:id="6"/>
      <w:r>
        <w:rPr>
          <w:rFonts w:ascii="Arial" w:eastAsia="Arial" w:hAnsi="Arial" w:cs="Arial"/>
          <w:b/>
          <w:caps/>
          <w:sz w:val="24"/>
          <w:szCs w:val="32"/>
        </w:rPr>
        <w:t>130th Legislature</w:t>
      </w:r>
    </w:p>
    <w:p w:rsidR="00301F1E" w:rsidP="00301F1E">
      <w:pPr>
        <w:spacing w:after="0"/>
        <w:ind w:left="360"/>
        <w:jc w:val="center"/>
        <w:outlineLvl w:val="0"/>
        <w:rPr>
          <w:rFonts w:ascii="Arial" w:eastAsia="Arial" w:hAnsi="Arial" w:cs="Arial"/>
          <w:b/>
          <w:caps/>
          <w:sz w:val="24"/>
          <w:szCs w:val="32"/>
        </w:rPr>
      </w:pPr>
      <w:bookmarkStart w:id="8" w:name="_PAR__8_fa29400e_675e_437f_8406_505a6ce6"/>
      <w:bookmarkEnd w:id="7"/>
      <w:r>
        <w:rPr>
          <w:rFonts w:ascii="Arial" w:eastAsia="Arial" w:hAnsi="Arial" w:cs="Arial"/>
          <w:b/>
          <w:caps/>
          <w:sz w:val="24"/>
          <w:szCs w:val="32"/>
        </w:rPr>
        <w:t>Second Regular Session</w:t>
      </w:r>
    </w:p>
    <w:p w:rsidR="00301F1E" w:rsidP="00301F1E">
      <w:pPr>
        <w:spacing w:before="400" w:after="200"/>
        <w:ind w:left="360" w:firstLine="360"/>
        <w:rPr>
          <w:rFonts w:ascii="Arial" w:eastAsia="Arial" w:hAnsi="Arial" w:cs="Arial"/>
        </w:rPr>
      </w:pPr>
      <w:bookmarkStart w:id="9" w:name="_PAR__9_bc734ecd_17c5_4f71_8077_cbf15bd5"/>
      <w:bookmarkEnd w:id="8"/>
      <w:r>
        <w:rPr>
          <w:rFonts w:ascii="Arial" w:eastAsia="Arial" w:hAnsi="Arial" w:cs="Arial"/>
          <w:szCs w:val="22"/>
        </w:rPr>
        <w:t>SENATE AMENDMENT “      ” to COMMITTEE AMENDMENT “A” to S.P. 697, L.D. 1959, “An Act To Ensure Transmission and Distribution Utility Accountability”</w:t>
      </w:r>
    </w:p>
    <w:p w:rsidR="00301F1E" w:rsidP="00301F1E">
      <w:pPr>
        <w:ind w:left="360" w:firstLine="360"/>
        <w:rPr>
          <w:rFonts w:ascii="Arial" w:eastAsia="Arial" w:hAnsi="Arial" w:cs="Arial"/>
        </w:rPr>
      </w:pPr>
      <w:bookmarkStart w:id="10" w:name="_INSTRUCTION__36e74e4f_012a_4c54_9b14_cb"/>
      <w:bookmarkStart w:id="11" w:name="_PAR__10_adeefd7e_f768_4ee4_8ac4_04ba4ee"/>
      <w:bookmarkEnd w:id="0"/>
      <w:bookmarkEnd w:id="9"/>
      <w:r>
        <w:rPr>
          <w:rFonts w:ascii="Arial" w:eastAsia="Arial" w:hAnsi="Arial" w:cs="Arial"/>
        </w:rPr>
        <w:t>Amend the amendment in section 1 in subsection 1-A in the 2nd line (page 1, line 15 in amendment) by inserting after the following: "</w:t>
      </w:r>
      <w:r>
        <w:rPr>
          <w:rFonts w:ascii="Arial" w:eastAsia="Arial" w:hAnsi="Arial" w:cs="Arial"/>
          <w:u w:val="single"/>
        </w:rPr>
        <w:t>rules</w:t>
      </w:r>
      <w:r>
        <w:rPr>
          <w:rFonts w:ascii="Arial" w:eastAsia="Arial" w:hAnsi="Arial" w:cs="Arial"/>
        </w:rPr>
        <w:t>" the following: '</w:t>
      </w:r>
      <w:r>
        <w:rPr>
          <w:rFonts w:ascii="Arial" w:eastAsia="Arial" w:hAnsi="Arial" w:cs="Arial"/>
          <w:u w:val="single"/>
        </w:rPr>
        <w:t>for utilities with over 50,000 customers</w:t>
      </w:r>
      <w:r>
        <w:rPr>
          <w:rFonts w:ascii="Arial" w:eastAsia="Arial" w:hAnsi="Arial" w:cs="Arial"/>
        </w:rPr>
        <w:t>'</w:t>
      </w:r>
    </w:p>
    <w:p w:rsidR="00301F1E" w:rsidP="00301F1E">
      <w:pPr>
        <w:ind w:left="360" w:firstLine="360"/>
        <w:rPr>
          <w:rFonts w:ascii="Arial" w:eastAsia="Arial" w:hAnsi="Arial" w:cs="Arial"/>
        </w:rPr>
      </w:pPr>
      <w:bookmarkStart w:id="12" w:name="_INSTRUCTION__b1e5abb3_2f66_465f_b3fe_c2"/>
      <w:bookmarkStart w:id="13" w:name="_PAR__11_76d719f4_3a7d_474c_b987_6ff0605"/>
      <w:bookmarkEnd w:id="10"/>
      <w:bookmarkEnd w:id="11"/>
      <w:r>
        <w:rPr>
          <w:rFonts w:ascii="Arial" w:eastAsia="Arial" w:hAnsi="Arial" w:cs="Arial"/>
        </w:rPr>
        <w:t>Amend the amendment in section 1 in subsection 1-A by inserting after paragraph E the following:</w:t>
      </w:r>
    </w:p>
    <w:p w:rsidR="00301F1E" w:rsidP="00301F1E">
      <w:pPr>
        <w:ind w:left="720"/>
        <w:rPr>
          <w:rFonts w:ascii="Arial" w:eastAsia="Arial" w:hAnsi="Arial" w:cs="Arial"/>
        </w:rPr>
      </w:pPr>
      <w:bookmarkStart w:id="14" w:name="_PAR__12_7e553f21_879f_4bf1_84bb_5ef2084"/>
      <w:bookmarkEnd w:id="13"/>
      <w:r>
        <w:rPr>
          <w:rFonts w:ascii="Arial" w:eastAsia="Arial" w:hAnsi="Arial" w:cs="Arial"/>
        </w:rPr>
        <w:t>'</w:t>
      </w:r>
      <w:r>
        <w:rPr>
          <w:rFonts w:ascii="Arial" w:eastAsia="Arial" w:hAnsi="Arial" w:cs="Arial"/>
          <w:u w:val="single"/>
        </w:rPr>
        <w:t>F.  Annually, the commission shall evaluate the data provided by a transmission and distribution utility in accordance with paragraph E for the prior calendar year to determine if the standards established by the commission pursuant to this section have been met.</w:t>
      </w:r>
      <w:r>
        <w:rPr>
          <w:rFonts w:ascii="Arial" w:eastAsia="Arial" w:hAnsi="Arial" w:cs="Arial"/>
        </w:rPr>
        <w:t>'</w:t>
      </w:r>
    </w:p>
    <w:p w:rsidR="00301F1E" w:rsidP="00301F1E">
      <w:pPr>
        <w:ind w:left="360" w:firstLine="360"/>
        <w:rPr>
          <w:rFonts w:ascii="Arial" w:eastAsia="Arial" w:hAnsi="Arial" w:cs="Arial"/>
        </w:rPr>
      </w:pPr>
      <w:bookmarkStart w:id="15" w:name="_INSTRUCTION__4a1ee160_0ed4_4103_9935_f8"/>
      <w:bookmarkStart w:id="16" w:name="_PAR__13_7480c907_f480_49d9_968f_877c3c0"/>
      <w:bookmarkEnd w:id="12"/>
      <w:bookmarkEnd w:id="14"/>
      <w:r>
        <w:rPr>
          <w:rFonts w:ascii="Arial" w:eastAsia="Arial" w:hAnsi="Arial" w:cs="Arial"/>
        </w:rPr>
        <w:t>Amend the amendment in section 1 in subsection 1-A in paragraph H in the first line (page 2, line 12 in amendment) by striking out the following: "</w:t>
      </w:r>
      <w:r>
        <w:rPr>
          <w:rFonts w:ascii="Arial" w:eastAsia="Arial" w:hAnsi="Arial" w:cs="Arial"/>
          <w:u w:val="single"/>
        </w:rPr>
        <w:t>Once every 3 years, the</w:t>
      </w:r>
      <w:r>
        <w:rPr>
          <w:rFonts w:ascii="Arial" w:eastAsia="Arial" w:hAnsi="Arial" w:cs="Arial"/>
        </w:rPr>
        <w:t>" and inserting the following: '</w:t>
      </w:r>
      <w:r>
        <w:rPr>
          <w:rFonts w:ascii="Arial" w:eastAsia="Arial" w:hAnsi="Arial" w:cs="Arial"/>
          <w:u w:val="single"/>
        </w:rPr>
        <w:t>The</w:t>
      </w:r>
      <w:r>
        <w:rPr>
          <w:rFonts w:ascii="Arial" w:eastAsia="Arial" w:hAnsi="Arial" w:cs="Arial"/>
        </w:rPr>
        <w:t>'</w:t>
      </w:r>
    </w:p>
    <w:p w:rsidR="00301F1E" w:rsidP="00301F1E">
      <w:pPr>
        <w:ind w:left="360" w:firstLine="360"/>
        <w:rPr>
          <w:rFonts w:ascii="Arial" w:eastAsia="Arial" w:hAnsi="Arial" w:cs="Arial"/>
        </w:rPr>
      </w:pPr>
      <w:bookmarkStart w:id="17" w:name="_INSTRUCTION__f65bf283_285e_4b88_8c23_65"/>
      <w:bookmarkStart w:id="18" w:name="_PAR__14_07a704dd_445b_4ca7_9cb1_a64ff52"/>
      <w:bookmarkEnd w:id="15"/>
      <w:bookmarkEnd w:id="16"/>
      <w:r>
        <w:rPr>
          <w:rFonts w:ascii="Arial" w:eastAsia="Arial" w:hAnsi="Arial" w:cs="Arial"/>
        </w:rPr>
        <w:t>Amend the amendment in section 1 in subsection 1-A by inserting after paragraph H the following:</w:t>
      </w:r>
    </w:p>
    <w:p w:rsidR="00301F1E" w:rsidP="00301F1E">
      <w:pPr>
        <w:ind w:left="360"/>
        <w:rPr>
          <w:rFonts w:ascii="Arial" w:eastAsia="Arial" w:hAnsi="Arial" w:cs="Arial"/>
        </w:rPr>
      </w:pPr>
      <w:bookmarkStart w:id="19" w:name="_PAR__15_bcc55221_0e6d_459e_b241_42d4493"/>
      <w:bookmarkEnd w:id="18"/>
      <w:r>
        <w:rPr>
          <w:rFonts w:ascii="Arial" w:eastAsia="Arial" w:hAnsi="Arial" w:cs="Arial"/>
        </w:rPr>
        <w:t>'</w:t>
      </w:r>
      <w:r>
        <w:rPr>
          <w:rFonts w:ascii="Arial" w:eastAsia="Arial" w:hAnsi="Arial" w:cs="Arial"/>
          <w:u w:val="single"/>
        </w:rPr>
        <w:t>Nothing in this subsection prohibits the commission from establishing service quality standards for transmission and distribution utilities with fewer than 50,000 customers.</w:t>
      </w:r>
      <w:r>
        <w:rPr>
          <w:rFonts w:ascii="Arial" w:eastAsia="Arial" w:hAnsi="Arial" w:cs="Arial"/>
        </w:rPr>
        <w:t>'</w:t>
      </w:r>
    </w:p>
    <w:p w:rsidR="00301F1E" w:rsidP="00301F1E">
      <w:pPr>
        <w:ind w:left="360" w:firstLine="360"/>
        <w:rPr>
          <w:rFonts w:ascii="Arial" w:eastAsia="Arial" w:hAnsi="Arial" w:cs="Arial"/>
        </w:rPr>
      </w:pPr>
      <w:bookmarkStart w:id="20" w:name="_INSTRUCTION__aee8af94_907d_4686_856d_8f"/>
      <w:bookmarkStart w:id="21" w:name="_PAR__16_dc74dd41_12ce_4517_912a_2dcae6a"/>
      <w:bookmarkEnd w:id="17"/>
      <w:bookmarkEnd w:id="19"/>
      <w:r>
        <w:rPr>
          <w:rFonts w:ascii="Arial" w:eastAsia="Arial" w:hAnsi="Arial" w:cs="Arial"/>
        </w:rPr>
        <w:t>Amend the amendment in section 1 in subsection 1-A by relettering the paragraphs to read consecutively.</w:t>
      </w:r>
    </w:p>
    <w:p w:rsidR="00301F1E" w:rsidP="00301F1E">
      <w:pPr>
        <w:ind w:left="360" w:firstLine="360"/>
        <w:rPr>
          <w:rFonts w:ascii="Arial" w:eastAsia="Arial" w:hAnsi="Arial" w:cs="Arial"/>
        </w:rPr>
      </w:pPr>
      <w:bookmarkStart w:id="22" w:name="_INSTRUCTION__cced2c1c_0c58_46a3_afa3_3a"/>
      <w:bookmarkStart w:id="23" w:name="_PAR__17_276206a8_54ac_47cf_9457_c50f974"/>
      <w:bookmarkEnd w:id="20"/>
      <w:bookmarkEnd w:id="21"/>
      <w:r>
        <w:rPr>
          <w:rFonts w:ascii="Arial" w:eastAsia="Arial" w:hAnsi="Arial" w:cs="Arial"/>
        </w:rPr>
        <w:t>Amend the amendment by striking out all of section 5 and inserting the following:</w:t>
      </w:r>
    </w:p>
    <w:p w:rsidR="00301F1E" w:rsidP="00301F1E">
      <w:pPr>
        <w:ind w:left="360" w:firstLine="360"/>
        <w:rPr>
          <w:rFonts w:ascii="Arial" w:eastAsia="Arial" w:hAnsi="Arial" w:cs="Arial"/>
        </w:rPr>
      </w:pPr>
      <w:bookmarkStart w:id="24" w:name="_PAR__18_8913e982_741d_4bf4_b434_0726403"/>
      <w:bookmarkEnd w:id="23"/>
      <w:r>
        <w:rPr>
          <w:rFonts w:ascii="Arial" w:eastAsia="Arial" w:hAnsi="Arial" w:cs="Arial"/>
        </w:rPr>
        <w:t>'</w:t>
      </w:r>
      <w:r>
        <w:rPr>
          <w:rFonts w:ascii="Arial" w:eastAsia="Arial" w:hAnsi="Arial" w:cs="Arial"/>
          <w:b/>
          <w:sz w:val="24"/>
        </w:rPr>
        <w:t>Sec. 5.  35-A MRSA §1508-A, sub-§1, ¶E</w:t>
      </w:r>
      <w:r>
        <w:rPr>
          <w:rFonts w:ascii="Arial" w:eastAsia="Arial" w:hAnsi="Arial" w:cs="Arial"/>
        </w:rPr>
        <w:t xml:space="preserve"> is enacted to read:</w:t>
      </w:r>
    </w:p>
    <w:p w:rsidR="00301F1E" w:rsidP="00301F1E">
      <w:pPr>
        <w:ind w:left="720"/>
        <w:rPr>
          <w:rFonts w:ascii="Arial" w:eastAsia="Arial" w:hAnsi="Arial" w:cs="Arial"/>
        </w:rPr>
      </w:pPr>
      <w:bookmarkStart w:id="25" w:name="_PAR__19_a02e1237_b39d_45da_880b_7fbc97a"/>
      <w:bookmarkEnd w:id="24"/>
      <w:r>
        <w:rPr>
          <w:rFonts w:ascii="Arial" w:eastAsia="Arial" w:hAnsi="Arial" w:cs="Arial"/>
          <w:u w:val="single"/>
        </w:rPr>
        <w:t xml:space="preserve">E.  In accordance with section 301, subsection 1-A, paragraph G, the commission shall impose an administrative penalty on a transmission and distribution utility in an amount that does not exceed $1,000,000 or 10% of its annual gross revenue received from ratepayers in the State, whichever amount is less, that fails to meet a standard established by the commission pursuant to section 301, subsection 1-A in the previous calendar year.  Each calendar year that the transmission and distribution utility fails to meet the standard constitutes a separate offense.  The commission shall use the </w:t>
      </w:r>
      <w:bookmarkStart w:id="26" w:name="_PAGE_SPLIT__1a5d7982_f821_4b7a_bdbe_8f2"/>
      <w:bookmarkStart w:id="27" w:name="_PAGE__2_84ebf5b4_6a8b_40e9_9000_52c2449"/>
      <w:bookmarkStart w:id="28" w:name="_PAR__2_161e4eb9_29ea_40b7_aa92_b5626ad2"/>
      <w:bookmarkEnd w:id="1"/>
      <w:bookmarkEnd w:id="25"/>
      <w:r>
        <w:rPr>
          <w:rFonts w:ascii="Arial" w:eastAsia="Arial" w:hAnsi="Arial" w:cs="Arial"/>
          <w:u w:val="single"/>
        </w:rPr>
        <w:t>p</w:t>
      </w:r>
      <w:bookmarkEnd w:id="26"/>
      <w:r>
        <w:rPr>
          <w:rFonts w:ascii="Arial" w:eastAsia="Arial" w:hAnsi="Arial" w:cs="Arial"/>
          <w:u w:val="single"/>
        </w:rPr>
        <w:t>roceeds from the penalty imposed under this paragraph to assist low-income customers.</w:t>
      </w:r>
      <w:r>
        <w:rPr>
          <w:rFonts w:ascii="Arial" w:eastAsia="Arial" w:hAnsi="Arial" w:cs="Arial"/>
        </w:rPr>
        <w:t>'</w:t>
      </w:r>
    </w:p>
    <w:p w:rsidR="00301F1E" w:rsidP="00301F1E">
      <w:pPr>
        <w:ind w:left="360" w:firstLine="360"/>
        <w:rPr>
          <w:rFonts w:ascii="Arial" w:eastAsia="Arial" w:hAnsi="Arial" w:cs="Arial"/>
        </w:rPr>
      </w:pPr>
      <w:bookmarkStart w:id="29" w:name="_INSTRUCTION__c8d70d87_86cc_4204_a653_08"/>
      <w:bookmarkStart w:id="30" w:name="_PAR__3_7bbbfd7d_c77b_4d03_9062_be0e3411"/>
      <w:bookmarkEnd w:id="22"/>
      <w:bookmarkEnd w:id="28"/>
      <w:r>
        <w:rPr>
          <w:rFonts w:ascii="Arial" w:eastAsia="Arial" w:hAnsi="Arial" w:cs="Arial"/>
        </w:rPr>
        <w:t>Amend the amendment by striking out all of section 6 and inserting the following:</w:t>
      </w:r>
    </w:p>
    <w:p w:rsidR="00301F1E" w:rsidP="00301F1E">
      <w:pPr>
        <w:ind w:left="360" w:firstLine="360"/>
        <w:rPr>
          <w:rFonts w:ascii="Arial" w:eastAsia="Arial" w:hAnsi="Arial" w:cs="Arial"/>
        </w:rPr>
      </w:pPr>
      <w:bookmarkStart w:id="31" w:name="_PAR__4_67f1755a_4986_4e80_94cc_2bd60ba1"/>
      <w:bookmarkEnd w:id="30"/>
      <w:r>
        <w:rPr>
          <w:rFonts w:ascii="Arial" w:eastAsia="Arial" w:hAnsi="Arial" w:cs="Arial"/>
        </w:rPr>
        <w:t>'</w:t>
      </w:r>
      <w:r>
        <w:rPr>
          <w:rFonts w:ascii="Arial" w:eastAsia="Arial" w:hAnsi="Arial" w:cs="Arial"/>
          <w:b/>
          <w:sz w:val="24"/>
        </w:rPr>
        <w:t>Sec. 6.  35-A MRSA §1513</w:t>
      </w:r>
      <w:r>
        <w:rPr>
          <w:rFonts w:ascii="Arial" w:eastAsia="Arial" w:hAnsi="Arial" w:cs="Arial"/>
        </w:rPr>
        <w:t xml:space="preserve"> is enacted to read:</w:t>
      </w:r>
    </w:p>
    <w:p w:rsidR="00301F1E" w:rsidP="00301F1E">
      <w:pPr>
        <w:ind w:left="1080" w:hanging="720"/>
        <w:rPr>
          <w:rFonts w:ascii="Arial" w:eastAsia="Arial" w:hAnsi="Arial" w:cs="Arial"/>
        </w:rPr>
      </w:pPr>
      <w:bookmarkStart w:id="32" w:name="_PAR__5_551b0443_7573_42ee_82c6_b21a0840"/>
      <w:bookmarkEnd w:id="31"/>
      <w:r>
        <w:rPr>
          <w:rFonts w:ascii="Arial" w:eastAsia="Arial" w:hAnsi="Arial" w:cs="Arial"/>
          <w:b/>
          <w:u w:val="single"/>
        </w:rPr>
        <w:t>§1513.  Divestiture of underperforming transmission and distribution utility</w:t>
      </w:r>
    </w:p>
    <w:p w:rsidR="00301F1E" w:rsidP="00301F1E">
      <w:pPr>
        <w:ind w:left="360" w:firstLine="360"/>
        <w:rPr>
          <w:rFonts w:ascii="Arial" w:eastAsia="Arial" w:hAnsi="Arial" w:cs="Arial"/>
        </w:rPr>
      </w:pPr>
      <w:bookmarkStart w:id="33" w:name="_PAR__6_9b2fca1e_eb30_4a66_a913_dc89e27e"/>
      <w:bookmarkEnd w:id="32"/>
      <w:r>
        <w:rPr>
          <w:rFonts w:ascii="Arial" w:eastAsia="Arial" w:hAnsi="Arial" w:cs="Arial"/>
          <w:u w:val="single"/>
        </w:rPr>
        <w:t>The commission shall initiate an adjudicatory proceeding, on its own motion or at the request of the Public Advocate, in accordance with this section to determine whether divestiture of an investor-owned transmission and distribution utility is warranted if the utility consistently fails to meet the service standards established in section 301, subsection 1-A, consistently fails to meet the requirements of section 301, subsection 1 or is unable to fulfill its statutory duties as a public utility because it is financially impaired.  If, at the conclusion of the adjudicatory proceeding, the commission determines that divestiture of a transmission and distribution utility is warranted, the commission shall order divestiture of or by the utility in accordance with this section:</w:t>
      </w:r>
    </w:p>
    <w:p w:rsidR="00301F1E" w:rsidP="00301F1E">
      <w:pPr>
        <w:ind w:left="360" w:firstLine="360"/>
        <w:rPr>
          <w:rFonts w:ascii="Arial" w:eastAsia="Arial" w:hAnsi="Arial" w:cs="Arial"/>
        </w:rPr>
      </w:pPr>
      <w:bookmarkStart w:id="34" w:name="_PAR__7_785c2656_109e_41e6_b5b6_47f1ffb9"/>
      <w:bookmarkEnd w:id="33"/>
      <w:r>
        <w:rPr>
          <w:rFonts w:ascii="Arial" w:eastAsia="Arial" w:hAnsi="Arial" w:cs="Arial"/>
          <w:b/>
          <w:u w:val="single"/>
        </w:rPr>
        <w:t xml:space="preserve">1.  Determination by the commission. </w:t>
      </w:r>
      <w:r>
        <w:rPr>
          <w:rFonts w:ascii="Arial" w:eastAsia="Arial" w:hAnsi="Arial" w:cs="Arial"/>
          <w:u w:val="single"/>
        </w:rPr>
        <w:t xml:space="preserve"> The commission shall order the owner of the transmission and distribution utility to divest the utility if the acquisition of the utility from a qualified buyer:</w:t>
      </w:r>
    </w:p>
    <w:p w:rsidR="00301F1E" w:rsidP="00301F1E">
      <w:pPr>
        <w:ind w:left="720"/>
        <w:rPr>
          <w:rFonts w:ascii="Arial" w:eastAsia="Arial" w:hAnsi="Arial" w:cs="Arial"/>
        </w:rPr>
      </w:pPr>
      <w:bookmarkStart w:id="35" w:name="_PAR__8_12e1cd15_5249_48b2_ae8e_6087bab7"/>
      <w:bookmarkEnd w:id="34"/>
      <w:r>
        <w:rPr>
          <w:rFonts w:ascii="Arial" w:eastAsia="Arial" w:hAnsi="Arial" w:cs="Arial"/>
          <w:u w:val="single"/>
        </w:rPr>
        <w:t>A.  Will result, over the long term, in net benefits to ratepayers in the form of lower rates or better service than the rates and service provided by the transmission and distribution utility;</w:t>
      </w:r>
    </w:p>
    <w:p w:rsidR="00301F1E" w:rsidP="00301F1E">
      <w:pPr>
        <w:ind w:left="720"/>
        <w:rPr>
          <w:rFonts w:ascii="Arial" w:eastAsia="Arial" w:hAnsi="Arial" w:cs="Arial"/>
        </w:rPr>
      </w:pPr>
      <w:bookmarkStart w:id="36" w:name="_PAR__9_f7e311fd_3a64_4f25_a208_f058df87"/>
      <w:bookmarkEnd w:id="35"/>
      <w:r>
        <w:rPr>
          <w:rFonts w:ascii="Arial" w:eastAsia="Arial" w:hAnsi="Arial" w:cs="Arial"/>
          <w:u w:val="single"/>
        </w:rPr>
        <w:t>B.  Is for a fair and reasonable purchase price negotiated by a qualified buyer and the transmission and distribution utility or as determined by the Superior Court in accordance with subsection 2;</w:t>
      </w:r>
    </w:p>
    <w:p w:rsidR="00301F1E" w:rsidP="00301F1E">
      <w:pPr>
        <w:ind w:left="720"/>
        <w:rPr>
          <w:rFonts w:ascii="Arial" w:eastAsia="Arial" w:hAnsi="Arial" w:cs="Arial"/>
        </w:rPr>
      </w:pPr>
      <w:bookmarkStart w:id="37" w:name="_PAR__10_df1b1418_f49a_4f0c_9e41_91322ef"/>
      <w:bookmarkEnd w:id="36"/>
      <w:r>
        <w:rPr>
          <w:rFonts w:ascii="Arial" w:eastAsia="Arial" w:hAnsi="Arial" w:cs="Arial"/>
          <w:u w:val="single"/>
        </w:rPr>
        <w:t>C.  Demonstrates that the qualified buyer has sufficient financial and technical capability, expertise and experience to own and operate the utility and the ability to comply with all of the legal requirements, including but not limited to achievement of policies pursuant to Title 38, section 576-A and section 577, subsection 1, of a transmission and distribution utility; and</w:t>
      </w:r>
    </w:p>
    <w:p w:rsidR="00301F1E" w:rsidP="00301F1E">
      <w:pPr>
        <w:ind w:left="720"/>
        <w:rPr>
          <w:rFonts w:ascii="Arial" w:eastAsia="Arial" w:hAnsi="Arial" w:cs="Arial"/>
        </w:rPr>
      </w:pPr>
      <w:bookmarkStart w:id="38" w:name="_PAR__11_47e6c051_24ae_4449_9122_279bf0e"/>
      <w:bookmarkEnd w:id="37"/>
      <w:r>
        <w:rPr>
          <w:rFonts w:ascii="Arial" w:eastAsia="Arial" w:hAnsi="Arial" w:cs="Arial"/>
          <w:u w:val="single"/>
        </w:rPr>
        <w:t>D.  Will benefit ratepayers as determined in accordance with section 708, subsection 2, paragraph C, subparagraph (2).</w:t>
      </w:r>
    </w:p>
    <w:p w:rsidR="00301F1E" w:rsidP="00301F1E">
      <w:pPr>
        <w:ind w:left="360" w:firstLine="360"/>
        <w:rPr>
          <w:rFonts w:ascii="Arial" w:eastAsia="Arial" w:hAnsi="Arial" w:cs="Arial"/>
        </w:rPr>
      </w:pPr>
      <w:bookmarkStart w:id="39" w:name="_PAR__12_b4675dd5_f937_4d80_a647_dd2e011"/>
      <w:bookmarkEnd w:id="38"/>
      <w:r>
        <w:rPr>
          <w:rFonts w:ascii="Arial" w:eastAsia="Arial" w:hAnsi="Arial" w:cs="Arial"/>
          <w:b/>
          <w:u w:val="single"/>
        </w:rPr>
        <w:t xml:space="preserve">2.  Superior Court review. </w:t>
      </w:r>
      <w:r>
        <w:rPr>
          <w:rFonts w:ascii="Arial" w:eastAsia="Arial" w:hAnsi="Arial" w:cs="Arial"/>
          <w:u w:val="single"/>
        </w:rPr>
        <w:t xml:space="preserve"> Notwithstanding any other provision of this Title, a transmission and distribution utility may apply by petition to the Superior Court of Kennebec County to determine a fair and reasonable price that provides just compensation for the sale of the transmission and distribution utility or its assets if the qualified buyer and transmission and distribution utility are unable to negotiate a price.  The court shall hold a hearing on the petition in which the parties are permitted to present factual and expert testimony and other evidence concerning the value of the utility or its assets and shall render a decision.  The decision of the Superior Court may be appealed to the Supreme Judicial Court sitting as the Law Court in the same manner as an appeal taken from a judgment of the Superior Court in a civil action.</w:t>
      </w:r>
    </w:p>
    <w:p w:rsidR="00301F1E" w:rsidP="00301F1E">
      <w:pPr>
        <w:ind w:left="360" w:firstLine="360"/>
        <w:rPr>
          <w:rFonts w:ascii="Arial" w:eastAsia="Arial" w:hAnsi="Arial" w:cs="Arial"/>
        </w:rPr>
      </w:pPr>
      <w:bookmarkStart w:id="40" w:name="_PAR__13_fdbbf9ac_3d13_49ad_932c_4d093f4"/>
      <w:bookmarkEnd w:id="39"/>
      <w:r>
        <w:rPr>
          <w:rFonts w:ascii="Arial" w:eastAsia="Arial" w:hAnsi="Arial" w:cs="Arial"/>
          <w:b/>
          <w:u w:val="single"/>
        </w:rPr>
        <w:t xml:space="preserve">3.  More than one buyer. </w:t>
      </w:r>
      <w:r>
        <w:rPr>
          <w:rFonts w:ascii="Arial" w:eastAsia="Arial" w:hAnsi="Arial" w:cs="Arial"/>
          <w:u w:val="single"/>
        </w:rPr>
        <w:t xml:space="preserve"> If more than one qualified buyer proposes to acquire the transmission and distribution utility or its assets, the commission shall order divestiture to the qualified buyer that will provide the greatest net benefits to ratepayers.</w:t>
      </w:r>
      <w:r>
        <w:rPr>
          <w:rFonts w:ascii="Arial" w:eastAsia="Arial" w:hAnsi="Arial" w:cs="Arial"/>
        </w:rPr>
        <w:t>'</w:t>
      </w:r>
    </w:p>
    <w:p w:rsidR="00301F1E" w:rsidP="00301F1E">
      <w:pPr>
        <w:ind w:left="360" w:firstLine="360"/>
        <w:rPr>
          <w:rFonts w:ascii="Arial" w:eastAsia="Arial" w:hAnsi="Arial" w:cs="Arial"/>
        </w:rPr>
      </w:pPr>
      <w:bookmarkStart w:id="41" w:name="_INSTRUCTION__3d1b1c7d_38db_4201_93c3_21"/>
      <w:bookmarkStart w:id="42" w:name="_PAGE__3_dd1751a3_5c87_4ee8_80df_c8379c6"/>
      <w:bookmarkStart w:id="43" w:name="_PAR__2_87593c48_0e4f_4bfa_901d_25174052"/>
      <w:bookmarkEnd w:id="27"/>
      <w:bookmarkEnd w:id="29"/>
      <w:bookmarkEnd w:id="40"/>
      <w:r>
        <w:rPr>
          <w:rFonts w:ascii="Arial" w:eastAsia="Arial" w:hAnsi="Arial" w:cs="Arial"/>
        </w:rPr>
        <w:t>Amend the amendment by striking out all of section 7 and inserting the following:</w:t>
      </w:r>
    </w:p>
    <w:p w:rsidR="00301F1E" w:rsidP="00301F1E">
      <w:pPr>
        <w:ind w:left="360" w:firstLine="360"/>
        <w:rPr>
          <w:rFonts w:ascii="Arial" w:eastAsia="Arial" w:hAnsi="Arial" w:cs="Arial"/>
        </w:rPr>
      </w:pPr>
      <w:bookmarkStart w:id="44" w:name="_PAR__3_91c04fcb_01a5_437c_984d_4d2b3be5"/>
      <w:bookmarkEnd w:id="43"/>
      <w:r>
        <w:rPr>
          <w:rFonts w:ascii="Arial" w:eastAsia="Arial" w:hAnsi="Arial" w:cs="Arial"/>
        </w:rPr>
        <w:t>'</w:t>
      </w:r>
      <w:r>
        <w:rPr>
          <w:rFonts w:ascii="Arial" w:eastAsia="Arial" w:hAnsi="Arial" w:cs="Arial"/>
          <w:b/>
          <w:sz w:val="24"/>
        </w:rPr>
        <w:t>Sec. 7.  35-A MRSA §3146</w:t>
      </w:r>
      <w:r>
        <w:rPr>
          <w:rFonts w:ascii="Arial" w:eastAsia="Arial" w:hAnsi="Arial" w:cs="Arial"/>
        </w:rPr>
        <w:t xml:space="preserve"> is enacted to read:</w:t>
      </w:r>
    </w:p>
    <w:p w:rsidR="00301F1E" w:rsidP="00301F1E">
      <w:pPr>
        <w:ind w:left="1080" w:hanging="720"/>
        <w:rPr>
          <w:rFonts w:ascii="Arial" w:eastAsia="Arial" w:hAnsi="Arial" w:cs="Arial"/>
        </w:rPr>
      </w:pPr>
      <w:bookmarkStart w:id="45" w:name="_PAR__4_5c499fd1_a087_45f7_8911_647b7259"/>
      <w:bookmarkEnd w:id="44"/>
      <w:r>
        <w:rPr>
          <w:rFonts w:ascii="Arial" w:eastAsia="Arial" w:hAnsi="Arial" w:cs="Arial"/>
          <w:b/>
          <w:u w:val="single"/>
        </w:rPr>
        <w:t>§3146.  Climate change protection plan</w:t>
      </w:r>
    </w:p>
    <w:p w:rsidR="00301F1E" w:rsidP="00301F1E">
      <w:pPr>
        <w:ind w:left="360" w:firstLine="360"/>
        <w:rPr>
          <w:rFonts w:ascii="Arial" w:eastAsia="Arial" w:hAnsi="Arial" w:cs="Arial"/>
        </w:rPr>
      </w:pPr>
      <w:bookmarkStart w:id="46" w:name="_PAR__5_e7682cc1_0f69_409e_b175_a1081e27"/>
      <w:bookmarkEnd w:id="45"/>
      <w:r>
        <w:rPr>
          <w:rFonts w:ascii="Arial" w:eastAsia="Arial" w:hAnsi="Arial" w:cs="Arial"/>
          <w:u w:val="single"/>
        </w:rPr>
        <w:t>No later than December 31, 2023, and every 3 years thereafter, a transmission and distribution utility shall submit to the commission a 10-year plan that includes specific actions for addressing the expected effects of climate change on the utility's assets needed to transmit and distribute electricity to its customers. The commission shall provide a process to allow for the input from interested parties on the transmission and distribution utility's plan.  The commission may use the plan and the input received from interested parties in rate cases or other proceedings involving the transmission and distribution utility.</w:t>
      </w:r>
      <w:r>
        <w:rPr>
          <w:rFonts w:ascii="Arial" w:eastAsia="Arial" w:hAnsi="Arial" w:cs="Arial"/>
        </w:rPr>
        <w:t>'</w:t>
      </w:r>
    </w:p>
    <w:p w:rsidR="00301F1E" w:rsidP="00301F1E">
      <w:pPr>
        <w:ind w:left="360" w:firstLine="360"/>
        <w:rPr>
          <w:rFonts w:ascii="Arial" w:eastAsia="Arial" w:hAnsi="Arial" w:cs="Arial"/>
        </w:rPr>
      </w:pPr>
      <w:bookmarkStart w:id="47" w:name="_INSTRUCTION__8d9a5a26_86b0_490a_923d_78"/>
      <w:bookmarkStart w:id="48" w:name="_PAR__6_b5814e22_009b_4ed1_97b3_43a2f310"/>
      <w:bookmarkEnd w:id="41"/>
      <w:bookmarkEnd w:id="46"/>
      <w:r>
        <w:rPr>
          <w:rFonts w:ascii="Arial" w:eastAsia="Arial" w:hAnsi="Arial" w:cs="Arial"/>
        </w:rPr>
        <w:t>Amend the amendment by striking out all of section 8 and inserting the following:</w:t>
      </w:r>
    </w:p>
    <w:p w:rsidR="00301F1E" w:rsidP="00301F1E">
      <w:pPr>
        <w:ind w:left="360" w:firstLine="360"/>
        <w:rPr>
          <w:rFonts w:ascii="Arial" w:eastAsia="Arial" w:hAnsi="Arial" w:cs="Arial"/>
        </w:rPr>
      </w:pPr>
      <w:bookmarkStart w:id="49" w:name="_PAR__7_109c51d8_852c_4551_add2_84143efe"/>
      <w:bookmarkEnd w:id="48"/>
      <w:r>
        <w:rPr>
          <w:rFonts w:ascii="Arial" w:eastAsia="Arial" w:hAnsi="Arial" w:cs="Arial"/>
        </w:rPr>
        <w:t>'</w:t>
      </w:r>
      <w:r>
        <w:rPr>
          <w:rFonts w:ascii="Arial" w:eastAsia="Arial" w:hAnsi="Arial" w:cs="Arial"/>
          <w:b/>
          <w:sz w:val="24"/>
        </w:rPr>
        <w:t>Sec. 8.  35-A MRSA §3147</w:t>
      </w:r>
      <w:r>
        <w:rPr>
          <w:rFonts w:ascii="Arial" w:eastAsia="Arial" w:hAnsi="Arial" w:cs="Arial"/>
        </w:rPr>
        <w:t xml:space="preserve"> is enacted to read:</w:t>
      </w:r>
    </w:p>
    <w:p w:rsidR="00301F1E" w:rsidP="00301F1E">
      <w:pPr>
        <w:ind w:left="1080" w:hanging="720"/>
        <w:rPr>
          <w:rFonts w:ascii="Arial" w:eastAsia="Arial" w:hAnsi="Arial" w:cs="Arial"/>
        </w:rPr>
      </w:pPr>
      <w:bookmarkStart w:id="50" w:name="_PAR__8_b0a4b712_9e3f_48f7_98f9_8b7bc3ba"/>
      <w:bookmarkEnd w:id="49"/>
      <w:r>
        <w:rPr>
          <w:rFonts w:ascii="Arial" w:eastAsia="Arial" w:hAnsi="Arial" w:cs="Arial"/>
          <w:b/>
          <w:u w:val="single"/>
        </w:rPr>
        <w:t>§3147.  Integrated grid planning</w:t>
      </w:r>
    </w:p>
    <w:p w:rsidR="00301F1E" w:rsidP="00301F1E">
      <w:pPr>
        <w:ind w:left="360" w:firstLine="360"/>
        <w:rPr>
          <w:rFonts w:ascii="Arial" w:eastAsia="Arial" w:hAnsi="Arial" w:cs="Arial"/>
        </w:rPr>
      </w:pPr>
      <w:bookmarkStart w:id="51" w:name="_PAR__9_a091b716_46c6_4c14_a9c5_76cfd864"/>
      <w:bookmarkEnd w:id="50"/>
      <w:r>
        <w:rPr>
          <w:rFonts w:ascii="Arial" w:eastAsia="Arial" w:hAnsi="Arial" w:cs="Arial"/>
          <w:b/>
          <w:u w:val="single"/>
        </w:rPr>
        <w:t xml:space="preserve">1.  Definitions. </w:t>
      </w:r>
      <w:r>
        <w:rPr>
          <w:rFonts w:ascii="Arial" w:eastAsia="Arial" w:hAnsi="Arial" w:cs="Arial"/>
          <w:u w:val="single"/>
        </w:rPr>
        <w:t xml:space="preserve"> As used in this section, unless the context otherwise indicates, the following terms have the following meanings.</w:t>
      </w:r>
    </w:p>
    <w:p w:rsidR="00301F1E" w:rsidP="00301F1E">
      <w:pPr>
        <w:ind w:left="720"/>
        <w:rPr>
          <w:rFonts w:ascii="Arial" w:eastAsia="Arial" w:hAnsi="Arial" w:cs="Arial"/>
        </w:rPr>
      </w:pPr>
      <w:bookmarkStart w:id="52" w:name="_PAR__10_91e84528_cd57_4d14_9aaf_ce387ad"/>
      <w:bookmarkEnd w:id="51"/>
      <w:r>
        <w:rPr>
          <w:rFonts w:ascii="Arial" w:eastAsia="Arial" w:hAnsi="Arial" w:cs="Arial"/>
          <w:u w:val="single"/>
        </w:rPr>
        <w:t>A.  "Covered utility" means a large investor-owned transmission and distribution utility as defined in section 3201, subsection 12.</w:t>
      </w:r>
    </w:p>
    <w:p w:rsidR="00301F1E" w:rsidP="00301F1E">
      <w:pPr>
        <w:ind w:left="720"/>
        <w:rPr>
          <w:rFonts w:ascii="Arial" w:eastAsia="Arial" w:hAnsi="Arial" w:cs="Arial"/>
        </w:rPr>
      </w:pPr>
      <w:bookmarkStart w:id="53" w:name="_PAR__11_1e61c42b_f959_4aee_83d6_fc573b1"/>
      <w:bookmarkEnd w:id="52"/>
      <w:r>
        <w:rPr>
          <w:rFonts w:ascii="Arial" w:eastAsia="Arial" w:hAnsi="Arial" w:cs="Arial"/>
          <w:u w:val="single"/>
        </w:rPr>
        <w:t>B.  "Environmental justice" means the fair treatment and meaningful involvement of all persons regardless of race, color, national origin or income with respect to the development, implementation and enforcement of environmental laws, rules, regulations and policies.</w:t>
      </w:r>
    </w:p>
    <w:p w:rsidR="00301F1E" w:rsidP="00301F1E">
      <w:pPr>
        <w:ind w:left="720"/>
        <w:rPr>
          <w:rFonts w:ascii="Arial" w:eastAsia="Arial" w:hAnsi="Arial" w:cs="Arial"/>
        </w:rPr>
      </w:pPr>
      <w:bookmarkStart w:id="54" w:name="_PAR__12_9b084feb_b63b_405e_b4ef_3a3938a"/>
      <w:bookmarkEnd w:id="53"/>
      <w:r>
        <w:rPr>
          <w:rFonts w:ascii="Arial" w:eastAsia="Arial" w:hAnsi="Arial" w:cs="Arial"/>
          <w:u w:val="single"/>
        </w:rPr>
        <w:t>C.  "Grid plan" means a 10-year integrated grid plan developed in accordance with this section designed to improve system reliability and resiliency and enable the cost-effective achievement of the greenhouse gas reduction obligations and climate policies pursuant to Title 38, section 576-A and section 577, subsection 1.</w:t>
      </w:r>
    </w:p>
    <w:p w:rsidR="00301F1E" w:rsidP="00301F1E">
      <w:pPr>
        <w:ind w:left="720"/>
        <w:rPr>
          <w:rFonts w:ascii="Arial" w:eastAsia="Arial" w:hAnsi="Arial" w:cs="Arial"/>
        </w:rPr>
      </w:pPr>
      <w:bookmarkStart w:id="55" w:name="_PAR__13_145b366f_4d74_4299_b224_1d4d502"/>
      <w:bookmarkEnd w:id="54"/>
      <w:r>
        <w:rPr>
          <w:rFonts w:ascii="Arial" w:eastAsia="Arial" w:hAnsi="Arial" w:cs="Arial"/>
          <w:u w:val="single"/>
        </w:rPr>
        <w:t>D.  "Hosting capacity" means a threshold at a circuit at which new distributed energy resources will trigger upgrades or changes to the electrical distribution system and cost considerations of related upgrades and changes.</w:t>
      </w:r>
    </w:p>
    <w:p w:rsidR="00301F1E" w:rsidP="00301F1E">
      <w:pPr>
        <w:ind w:left="360" w:firstLine="360"/>
        <w:rPr>
          <w:rFonts w:ascii="Arial" w:eastAsia="Arial" w:hAnsi="Arial" w:cs="Arial"/>
        </w:rPr>
      </w:pPr>
      <w:bookmarkStart w:id="56" w:name="_PAR__14_66c5a897_aa2a_49f0_94b5_7ed4e28"/>
      <w:bookmarkEnd w:id="55"/>
      <w:r>
        <w:rPr>
          <w:rFonts w:ascii="Arial" w:eastAsia="Arial" w:hAnsi="Arial" w:cs="Arial"/>
          <w:b/>
          <w:u w:val="single"/>
        </w:rPr>
        <w:t xml:space="preserve">2.  Priorities identified; stakeholder input. </w:t>
      </w:r>
      <w:r>
        <w:rPr>
          <w:rFonts w:ascii="Arial" w:eastAsia="Arial" w:hAnsi="Arial" w:cs="Arial"/>
          <w:u w:val="single"/>
        </w:rPr>
        <w:t xml:space="preserve"> Beginning November 1, 2022, then every 5 years thereafter, the commission shall initiate a proceeding to identify the priorities to be addressed in a filing by a covered utility regarding a grid plan that will assist in the  cost-effective transition to a clean, affordable and reliable electric grid. The commission shall hold technical conferences or stakeholder workshops before the filing to identify priorities, assumptions, goals, methods and tools that will assist the covered utility in developing a grid plan.</w:t>
      </w:r>
    </w:p>
    <w:p w:rsidR="00301F1E" w:rsidP="00301F1E">
      <w:pPr>
        <w:ind w:left="360" w:firstLine="360"/>
        <w:rPr>
          <w:rFonts w:ascii="Arial" w:eastAsia="Arial" w:hAnsi="Arial" w:cs="Arial"/>
        </w:rPr>
      </w:pPr>
      <w:bookmarkStart w:id="57" w:name="_PAR__15_7b2c0e42_8fd1_420a_b2b7_ec01ac8"/>
      <w:bookmarkEnd w:id="56"/>
      <w:r>
        <w:rPr>
          <w:rFonts w:ascii="Arial" w:eastAsia="Arial" w:hAnsi="Arial" w:cs="Arial"/>
          <w:b/>
          <w:u w:val="single"/>
        </w:rPr>
        <w:t xml:space="preserve">3.  Commission order. </w:t>
      </w:r>
      <w:r>
        <w:rPr>
          <w:rFonts w:ascii="Arial" w:eastAsia="Arial" w:hAnsi="Arial" w:cs="Arial"/>
          <w:u w:val="single"/>
        </w:rPr>
        <w:t xml:space="preserve"> At the conclusion of the technical conferences and stakeholder workshops held under subsection 2, the commission shall issue an order directing a covered utility to submit a filing to the commission that addresses the priorities identified in the proceeding initiated pursuant to subsection 2 and includes the additional components identified in subsection 4.</w:t>
      </w:r>
    </w:p>
    <w:p w:rsidR="00301F1E" w:rsidP="00301F1E">
      <w:pPr>
        <w:ind w:left="360" w:firstLine="360"/>
        <w:rPr>
          <w:rFonts w:ascii="Arial" w:eastAsia="Arial" w:hAnsi="Arial" w:cs="Arial"/>
        </w:rPr>
      </w:pPr>
      <w:bookmarkStart w:id="58" w:name="_PAR__16_36afe138_6c15_443e_aef8_c4887ad"/>
      <w:bookmarkEnd w:id="57"/>
      <w:r>
        <w:rPr>
          <w:rFonts w:ascii="Arial" w:eastAsia="Arial" w:hAnsi="Arial" w:cs="Arial"/>
          <w:b/>
          <w:u w:val="single"/>
        </w:rPr>
        <w:t xml:space="preserve">4.  Additional components; submission. </w:t>
      </w:r>
      <w:r>
        <w:rPr>
          <w:rFonts w:ascii="Arial" w:eastAsia="Arial" w:hAnsi="Arial" w:cs="Arial"/>
          <w:u w:val="single"/>
        </w:rPr>
        <w:t xml:space="preserve"> A covered utility shall submit a filing to the commission within 18 months of the issuance of an order by the commission pursuant to </w:t>
      </w:r>
      <w:bookmarkStart w:id="59" w:name="_PAGE_SPLIT__6098a577_f96e_40a9_9845_2ef"/>
      <w:bookmarkStart w:id="60" w:name="_PAGE__4_9b93e140_d3bf_4689_b59b_f378a8a"/>
      <w:bookmarkStart w:id="61" w:name="_PAR__2_3025d8a3_debc_47cb_8e3e_f028d5aa"/>
      <w:bookmarkEnd w:id="42"/>
      <w:bookmarkEnd w:id="58"/>
      <w:r>
        <w:rPr>
          <w:rFonts w:ascii="Arial" w:eastAsia="Arial" w:hAnsi="Arial" w:cs="Arial"/>
          <w:u w:val="single"/>
        </w:rPr>
        <w:t>s</w:t>
      </w:r>
      <w:bookmarkEnd w:id="59"/>
      <w:r>
        <w:rPr>
          <w:rFonts w:ascii="Arial" w:eastAsia="Arial" w:hAnsi="Arial" w:cs="Arial"/>
          <w:u w:val="single"/>
        </w:rPr>
        <w:t>ubsection 3. In addition to addressing the priorities specified in the commission order, the filing must:</w:t>
      </w:r>
    </w:p>
    <w:p w:rsidR="00301F1E" w:rsidP="00301F1E">
      <w:pPr>
        <w:ind w:left="720"/>
        <w:rPr>
          <w:rFonts w:ascii="Arial" w:eastAsia="Arial" w:hAnsi="Arial" w:cs="Arial"/>
        </w:rPr>
      </w:pPr>
      <w:bookmarkStart w:id="62" w:name="_PAR__3_977a8c43_6f5a_4d1f_8968_3f00948f"/>
      <w:bookmarkEnd w:id="61"/>
      <w:r>
        <w:rPr>
          <w:rFonts w:ascii="Arial" w:eastAsia="Arial" w:hAnsi="Arial" w:cs="Arial"/>
          <w:u w:val="single"/>
        </w:rPr>
        <w:t>A.  Assess the electric system of the covered utility and its relationship to the regional grid;</w:t>
      </w:r>
    </w:p>
    <w:p w:rsidR="00301F1E" w:rsidP="00301F1E">
      <w:pPr>
        <w:ind w:left="720"/>
        <w:rPr>
          <w:rFonts w:ascii="Arial" w:eastAsia="Arial" w:hAnsi="Arial" w:cs="Arial"/>
        </w:rPr>
      </w:pPr>
      <w:bookmarkStart w:id="63" w:name="_PAR__4_468e74ba_b9ea_4931_84e6_ae5731b6"/>
      <w:bookmarkEnd w:id="62"/>
      <w:r>
        <w:rPr>
          <w:rFonts w:ascii="Arial" w:eastAsia="Arial" w:hAnsi="Arial" w:cs="Arial"/>
          <w:u w:val="single"/>
        </w:rPr>
        <w:t>B.  For elements of the filing related to customer energy consumption and usage characteristics, reference and incorporate relevant elements of the Efficiency Maine Trust triennial plan developed under section 10104, subsection 4, including all of the trust's analysis of cost-effective energy efficiency potential and plans to implement energy efficiency programs, demand management programs, beneficial electrification programs such as heat pump and electric vehicle initiatives, energy storage initiatives and analysis of nonwires alternatives;</w:t>
      </w:r>
    </w:p>
    <w:p w:rsidR="00301F1E" w:rsidP="00301F1E">
      <w:pPr>
        <w:ind w:left="720"/>
        <w:rPr>
          <w:rFonts w:ascii="Arial" w:eastAsia="Arial" w:hAnsi="Arial" w:cs="Arial"/>
        </w:rPr>
      </w:pPr>
      <w:bookmarkStart w:id="64" w:name="_PAR__5_0322b0d2_ee5f_4a40_a939_abcb70f7"/>
      <w:bookmarkEnd w:id="63"/>
      <w:r>
        <w:rPr>
          <w:rFonts w:ascii="Arial" w:eastAsia="Arial" w:hAnsi="Arial" w:cs="Arial"/>
          <w:u w:val="single"/>
        </w:rPr>
        <w:t>C.  Include at least 2 potential planning scenarios, at a minimum, a baseline scenario and a scenario of high-penetration distributed energy resources and end-use electrification.  When applicable, the planning scenarios must incorporate mechanisms for achieving the priorities established pursuant to subsection 2, including, but not limited to, cost-effective policies, programs, rates, use of software or technology and infrastructure planning, including nonwires alternatives;</w:t>
      </w:r>
    </w:p>
    <w:p w:rsidR="00301F1E" w:rsidP="00301F1E">
      <w:pPr>
        <w:ind w:left="720"/>
        <w:rPr>
          <w:rFonts w:ascii="Arial" w:eastAsia="Arial" w:hAnsi="Arial" w:cs="Arial"/>
        </w:rPr>
      </w:pPr>
      <w:bookmarkStart w:id="65" w:name="_PAR__6_d5a1b815_8b8b_4a3f_a29c_105809b6"/>
      <w:bookmarkEnd w:id="64"/>
      <w:r>
        <w:rPr>
          <w:rFonts w:ascii="Arial" w:eastAsia="Arial" w:hAnsi="Arial" w:cs="Arial"/>
          <w:u w:val="single"/>
        </w:rPr>
        <w:t>D.  Include, at a minimum, the following:</w:t>
      </w:r>
    </w:p>
    <w:p w:rsidR="00301F1E" w:rsidP="00301F1E">
      <w:pPr>
        <w:ind w:left="1080"/>
        <w:rPr>
          <w:rFonts w:ascii="Arial" w:eastAsia="Arial" w:hAnsi="Arial" w:cs="Arial"/>
        </w:rPr>
      </w:pPr>
      <w:bookmarkStart w:id="66" w:name="_PAR__7_e1de0e4f_ba1b_4180_b808_c09531ac"/>
      <w:bookmarkEnd w:id="65"/>
      <w:r>
        <w:rPr>
          <w:rFonts w:ascii="Arial" w:eastAsia="Arial" w:hAnsi="Arial" w:cs="Arial"/>
          <w:u w:val="single"/>
        </w:rPr>
        <w:t>(1)  Forecasts of projected load, including forecasts of end-use electrification, energy efficiency and distributed energy resources;</w:t>
      </w:r>
    </w:p>
    <w:p w:rsidR="00301F1E" w:rsidP="00301F1E">
      <w:pPr>
        <w:ind w:left="1080"/>
        <w:rPr>
          <w:rFonts w:ascii="Arial" w:eastAsia="Arial" w:hAnsi="Arial" w:cs="Arial"/>
        </w:rPr>
      </w:pPr>
      <w:bookmarkStart w:id="67" w:name="_PAR__8_807a3f47_bd88_4202_acb7_6506875a"/>
      <w:bookmarkEnd w:id="66"/>
      <w:r>
        <w:rPr>
          <w:rFonts w:ascii="Arial" w:eastAsia="Arial" w:hAnsi="Arial" w:cs="Arial"/>
          <w:u w:val="single"/>
        </w:rPr>
        <w:t>(2)  Baseline energy supply data and assessments, including but not limited to planned generation retirements; new generation that is planned or needed, including generation of electricity from renewable sources; and energy storage installations;</w:t>
      </w:r>
    </w:p>
    <w:p w:rsidR="00301F1E" w:rsidP="00301F1E">
      <w:pPr>
        <w:ind w:left="1080"/>
        <w:rPr>
          <w:rFonts w:ascii="Arial" w:eastAsia="Arial" w:hAnsi="Arial" w:cs="Arial"/>
        </w:rPr>
      </w:pPr>
      <w:bookmarkStart w:id="68" w:name="_PAR__9_ebac7454_83fd_42d8_98fe_976fe91f"/>
      <w:bookmarkEnd w:id="67"/>
      <w:r>
        <w:rPr>
          <w:rFonts w:ascii="Arial" w:eastAsia="Arial" w:hAnsi="Arial" w:cs="Arial"/>
          <w:u w:val="single"/>
        </w:rPr>
        <w:t>(3)  Analysis of hosting capacity, including locational benefits of distributed energy resources and areas of existing or potential system congestion;</w:t>
      </w:r>
    </w:p>
    <w:p w:rsidR="00301F1E" w:rsidP="00301F1E">
      <w:pPr>
        <w:ind w:left="1080"/>
        <w:rPr>
          <w:rFonts w:ascii="Arial" w:eastAsia="Arial" w:hAnsi="Arial" w:cs="Arial"/>
        </w:rPr>
      </w:pPr>
      <w:bookmarkStart w:id="69" w:name="_PAR__10_15ad70c6_50ed_4554_9a02_900d803"/>
      <w:bookmarkEnd w:id="68"/>
      <w:r>
        <w:rPr>
          <w:rFonts w:ascii="Arial" w:eastAsia="Arial" w:hAnsi="Arial" w:cs="Arial"/>
          <w:u w:val="single"/>
        </w:rPr>
        <w:t>(4)  Analysis of available and emerging technologies necessary to enable load management and flexibility;</w:t>
      </w:r>
    </w:p>
    <w:p w:rsidR="00301F1E" w:rsidP="00301F1E">
      <w:pPr>
        <w:ind w:left="1080"/>
        <w:rPr>
          <w:rFonts w:ascii="Arial" w:eastAsia="Arial" w:hAnsi="Arial" w:cs="Arial"/>
        </w:rPr>
      </w:pPr>
      <w:bookmarkStart w:id="70" w:name="_PAR__11_189defae_9a41_4d93_89dc_c809f0d"/>
      <w:bookmarkEnd w:id="69"/>
      <w:r>
        <w:rPr>
          <w:rFonts w:ascii="Arial" w:eastAsia="Arial" w:hAnsi="Arial" w:cs="Arial"/>
          <w:u w:val="single"/>
        </w:rPr>
        <w:t>(5)  An assessment of the environmental, equity and environmental justice impacts of grid plans; and</w:t>
      </w:r>
    </w:p>
    <w:p w:rsidR="00301F1E" w:rsidP="00301F1E">
      <w:pPr>
        <w:ind w:left="1080"/>
        <w:rPr>
          <w:rFonts w:ascii="Arial" w:eastAsia="Arial" w:hAnsi="Arial" w:cs="Arial"/>
        </w:rPr>
      </w:pPr>
      <w:bookmarkStart w:id="71" w:name="_PAR__12_79db2263_eef4_4f6f_8df4_1565db3"/>
      <w:bookmarkEnd w:id="70"/>
      <w:r>
        <w:rPr>
          <w:rFonts w:ascii="Arial" w:eastAsia="Arial" w:hAnsi="Arial" w:cs="Arial"/>
          <w:u w:val="single"/>
        </w:rPr>
        <w:t>(6)  An identification of cost-effective near-term grid investments and operations needed to achieve the priorities identified in subsection 2; and</w:t>
      </w:r>
    </w:p>
    <w:p w:rsidR="00301F1E" w:rsidP="00301F1E">
      <w:pPr>
        <w:ind w:left="720"/>
        <w:rPr>
          <w:rFonts w:ascii="Arial" w:eastAsia="Arial" w:hAnsi="Arial" w:cs="Arial"/>
        </w:rPr>
      </w:pPr>
      <w:bookmarkStart w:id="72" w:name="_PAR__13_e730f2cf_54a0_4c3e_a619_f8a9a51"/>
      <w:bookmarkEnd w:id="71"/>
      <w:r>
        <w:rPr>
          <w:rFonts w:ascii="Arial" w:eastAsia="Arial" w:hAnsi="Arial" w:cs="Arial"/>
          <w:u w:val="single"/>
        </w:rPr>
        <w:t>E.  Reference and incorporate, as appropriate, all relevant analysis conducted as part of the State's climate action plan under Title 38, section 577 and relevant information from reports and analysis completed by other state agencies and quasi-independent state entities.</w:t>
      </w:r>
    </w:p>
    <w:p w:rsidR="00301F1E" w:rsidP="00301F1E">
      <w:pPr>
        <w:ind w:left="360"/>
        <w:rPr>
          <w:rFonts w:ascii="Arial" w:eastAsia="Arial" w:hAnsi="Arial" w:cs="Arial"/>
        </w:rPr>
      </w:pPr>
      <w:bookmarkStart w:id="73" w:name="_PAR__14_72a009ab_5ab8_4f16_a7c2_3dbdb05"/>
      <w:bookmarkEnd w:id="72"/>
      <w:r>
        <w:rPr>
          <w:rFonts w:ascii="Arial" w:eastAsia="Arial" w:hAnsi="Arial" w:cs="Arial"/>
          <w:u w:val="single"/>
        </w:rPr>
        <w:t>The commission shall make the filing for each covered utility available for public comment for a period of no less than 60 days. The commission may order a covered utility to revise the filing to address any deficiencies. The commission may use the filing and the input received from interested parties in rate cases or other proceedings involving the covered utility.</w:t>
      </w:r>
    </w:p>
    <w:p w:rsidR="00301F1E" w:rsidP="00301F1E">
      <w:pPr>
        <w:ind w:left="360" w:firstLine="360"/>
        <w:rPr>
          <w:rFonts w:ascii="Arial" w:eastAsia="Arial" w:hAnsi="Arial" w:cs="Arial"/>
        </w:rPr>
      </w:pPr>
      <w:bookmarkStart w:id="74" w:name="_PAGE__5_3ef2ca1b_91bb_4142_a0ec_d434cab"/>
      <w:bookmarkStart w:id="75" w:name="_PAR__2_0c5a9789_a3e1_423d_bd04_8a0f0ced"/>
      <w:bookmarkEnd w:id="60"/>
      <w:bookmarkEnd w:id="73"/>
      <w:r>
        <w:rPr>
          <w:rFonts w:ascii="Arial" w:eastAsia="Arial" w:hAnsi="Arial" w:cs="Arial"/>
          <w:b/>
          <w:u w:val="single"/>
        </w:rPr>
        <w:t xml:space="preserve">5.  Access to information. </w:t>
      </w:r>
      <w:r>
        <w:rPr>
          <w:rFonts w:ascii="Arial" w:eastAsia="Arial" w:hAnsi="Arial" w:cs="Arial"/>
          <w:u w:val="single"/>
        </w:rPr>
        <w:t xml:space="preserve"> Consistent with section 1311-A, a covered utility shall ensure to the greatest extent practicable that any information related to the filing is provided in a forum accessible to interested parties and all relevant data and distribution planning modeling tools are available to interested parties.</w:t>
      </w:r>
    </w:p>
    <w:p w:rsidR="00301F1E" w:rsidP="00301F1E">
      <w:pPr>
        <w:ind w:left="360"/>
        <w:rPr>
          <w:rFonts w:ascii="Arial" w:eastAsia="Arial" w:hAnsi="Arial" w:cs="Arial"/>
        </w:rPr>
      </w:pPr>
      <w:bookmarkStart w:id="76" w:name="_PAR__3_5ffbc9bf_734f_4384_b0fd_18789261"/>
      <w:bookmarkEnd w:id="75"/>
      <w:r>
        <w:rPr>
          <w:rFonts w:ascii="Arial" w:eastAsia="Arial" w:hAnsi="Arial" w:cs="Arial"/>
          <w:u w:val="single"/>
        </w:rPr>
        <w:t>Nothing in this section prohibits the commission from holding additional proceedings if the commission determines it is necessary to meet the purposes of this section.</w:t>
      </w:r>
      <w:r>
        <w:rPr>
          <w:rFonts w:ascii="Arial" w:eastAsia="Arial" w:hAnsi="Arial" w:cs="Arial"/>
        </w:rPr>
        <w:t>'</w:t>
      </w:r>
    </w:p>
    <w:p w:rsidR="00301F1E" w:rsidP="00301F1E">
      <w:pPr>
        <w:ind w:left="360" w:firstLine="360"/>
        <w:rPr>
          <w:rFonts w:ascii="Arial" w:eastAsia="Arial" w:hAnsi="Arial" w:cs="Arial"/>
        </w:rPr>
      </w:pPr>
      <w:bookmarkStart w:id="77" w:name="_INSTRUCTION__19f84d68_cf93_485f_8b7b_44"/>
      <w:bookmarkStart w:id="78" w:name="_PAR__4_a6ea8a93_4137_4679_9bbd_899f9b11"/>
      <w:bookmarkEnd w:id="47"/>
      <w:bookmarkEnd w:id="76"/>
      <w:r>
        <w:rPr>
          <w:rFonts w:ascii="Arial" w:eastAsia="Arial" w:hAnsi="Arial" w:cs="Arial"/>
        </w:rPr>
        <w:t>Amend the amendment in section 9 in the 3</w:t>
      </w:r>
      <w:r w:rsidRPr="00076892">
        <w:rPr>
          <w:rFonts w:ascii="Arial" w:eastAsia="Arial" w:hAnsi="Arial" w:cs="Arial"/>
        </w:rPr>
        <w:t>rd</w:t>
      </w:r>
      <w:r>
        <w:rPr>
          <w:rFonts w:ascii="Arial" w:eastAsia="Arial" w:hAnsi="Arial" w:cs="Arial"/>
        </w:rPr>
        <w:t xml:space="preserve"> line (page 8, line 39 in amendment) by striking out the following: "grid plans under" and inserting the following: 'an integrated grid plan as required by'</w:t>
      </w:r>
    </w:p>
    <w:p w:rsidR="00301F1E" w:rsidP="00301F1E">
      <w:pPr>
        <w:ind w:left="360" w:firstLine="360"/>
        <w:rPr>
          <w:rFonts w:ascii="Arial" w:eastAsia="Arial" w:hAnsi="Arial" w:cs="Arial"/>
        </w:rPr>
      </w:pPr>
      <w:bookmarkStart w:id="79" w:name="_INSTRUCTION__c264eb9a_8878_4201_b45c_6f"/>
      <w:bookmarkStart w:id="80" w:name="_PAR__5_c01db329_3287_4dfa_8d6d_cbae4eab"/>
      <w:bookmarkEnd w:id="77"/>
      <w:bookmarkEnd w:id="78"/>
      <w:r>
        <w:rPr>
          <w:rFonts w:ascii="Arial" w:eastAsia="Arial" w:hAnsi="Arial" w:cs="Arial"/>
        </w:rPr>
        <w:t>Amend the amendment in section 11 in the 5</w:t>
      </w:r>
      <w:r w:rsidRPr="00CB7936">
        <w:rPr>
          <w:rFonts w:ascii="Arial" w:eastAsia="Arial" w:hAnsi="Arial" w:cs="Arial"/>
        </w:rPr>
        <w:t>th</w:t>
      </w:r>
      <w:r>
        <w:rPr>
          <w:rFonts w:ascii="Arial" w:eastAsia="Arial" w:hAnsi="Arial" w:cs="Arial"/>
        </w:rPr>
        <w:t xml:space="preserve"> line (page 9, line 12 in amendment) by striking out the following: "implement" and inserting the following: 'comply with the integrated grid planning provisions of'</w:t>
      </w:r>
    </w:p>
    <w:p w:rsidR="00301F1E" w:rsidP="00301F1E">
      <w:pPr>
        <w:ind w:left="360" w:firstLine="360"/>
        <w:rPr>
          <w:rFonts w:ascii="Arial" w:eastAsia="Arial" w:hAnsi="Arial" w:cs="Arial"/>
        </w:rPr>
      </w:pPr>
      <w:bookmarkStart w:id="81" w:name="_INSTRUCTION__2596c55e_a93d_400b_8816_f2"/>
      <w:bookmarkStart w:id="82" w:name="_PAR__6_1c5420bb_ec10_4867_a395_45194d45"/>
      <w:bookmarkEnd w:id="79"/>
      <w:bookmarkEnd w:id="80"/>
      <w:r>
        <w:rPr>
          <w:rFonts w:ascii="Arial" w:eastAsia="Arial" w:hAnsi="Arial" w:cs="Arial"/>
        </w:rPr>
        <w:t>Amend the amendment by striking out all of section 12 and inserting the following:</w:t>
      </w:r>
    </w:p>
    <w:p w:rsidR="00301F1E" w:rsidP="00301F1E">
      <w:pPr>
        <w:ind w:left="360" w:firstLine="360"/>
        <w:rPr>
          <w:rFonts w:ascii="Arial" w:eastAsia="Arial" w:hAnsi="Arial" w:cs="Arial"/>
        </w:rPr>
      </w:pPr>
      <w:bookmarkStart w:id="83" w:name="_PAR__7_91ce7448_2935_417b_bcaf_58267a6a"/>
      <w:bookmarkEnd w:id="82"/>
      <w:r>
        <w:rPr>
          <w:rFonts w:ascii="Arial" w:eastAsia="Arial" w:hAnsi="Arial" w:cs="Arial"/>
        </w:rPr>
        <w:t>'</w:t>
      </w:r>
      <w:r>
        <w:rPr>
          <w:rFonts w:ascii="Arial" w:eastAsia="Arial" w:hAnsi="Arial" w:cs="Arial"/>
          <w:b/>
          <w:sz w:val="24"/>
        </w:rPr>
        <w:t>Sec. 12.  Appropriations and allocations.</w:t>
      </w:r>
      <w:r>
        <w:rPr>
          <w:rFonts w:ascii="Arial" w:eastAsia="Arial" w:hAnsi="Arial" w:cs="Arial"/>
        </w:rPr>
        <w:t>  The following appropriations and allocations are made.</w:t>
      </w:r>
    </w:p>
    <w:p w:rsidR="00301F1E" w:rsidP="00301F1E">
      <w:pPr>
        <w:pStyle w:val="BPSParagraphLeftAlign"/>
        <w:suppressAutoHyphens/>
        <w:ind w:left="360"/>
        <w:rPr>
          <w:rFonts w:ascii="Arial" w:eastAsia="Arial" w:hAnsi="Arial" w:cs="Arial"/>
        </w:rPr>
      </w:pPr>
      <w:bookmarkStart w:id="84" w:name="_PAR__8_1b892f6d_89c4_46c9_b123_2fe60675"/>
      <w:bookmarkEnd w:id="83"/>
      <w:r>
        <w:rPr>
          <w:rFonts w:ascii="Arial" w:eastAsia="Arial" w:hAnsi="Arial" w:cs="Arial"/>
          <w:b/>
        </w:rPr>
        <w:t>PUBLIC UTILITIES COMMISSION</w:t>
      </w:r>
    </w:p>
    <w:p w:rsidR="00301F1E" w:rsidP="00301F1E">
      <w:pPr>
        <w:pStyle w:val="BPSParagraphLeftAlign"/>
        <w:suppressAutoHyphens/>
        <w:ind w:left="360"/>
        <w:rPr>
          <w:rFonts w:ascii="Arial" w:eastAsia="Arial" w:hAnsi="Arial" w:cs="Arial"/>
        </w:rPr>
      </w:pPr>
      <w:bookmarkStart w:id="85" w:name="_PAR__9_15f372be_9b42_4644_9321_10e29007"/>
      <w:bookmarkEnd w:id="84"/>
      <w:r>
        <w:rPr>
          <w:rFonts w:ascii="Arial" w:eastAsia="Arial" w:hAnsi="Arial" w:cs="Arial"/>
          <w:b/>
        </w:rPr>
        <w:t>Public Utilities - Administrative Division 0184</w:t>
      </w:r>
    </w:p>
    <w:p w:rsidR="00301F1E" w:rsidP="00301F1E">
      <w:pPr>
        <w:ind w:left="360"/>
        <w:rPr>
          <w:rFonts w:ascii="Arial" w:eastAsia="Arial" w:hAnsi="Arial" w:cs="Arial"/>
        </w:rPr>
      </w:pPr>
      <w:bookmarkStart w:id="86" w:name="_PAR__10_108dae4e_0f57_444f_a31f_535481c"/>
      <w:bookmarkEnd w:id="85"/>
      <w:r>
        <w:rPr>
          <w:rFonts w:ascii="Arial" w:eastAsia="Arial" w:hAnsi="Arial" w:cs="Arial"/>
        </w:rPr>
        <w:t>Initiative: Provides allocations for one Staff Attorney position and 2 Utility Analyst positions and associated All Other funding.</w:t>
      </w:r>
    </w:p>
    <w:tbl>
      <w:tblPr>
        <w:tblStyle w:val="BPSTable"/>
        <w:tblW w:w="0" w:type="auto"/>
        <w:tblInd w:w="360" w:type="dxa"/>
        <w:tblCellMar>
          <w:left w:w="0" w:type="dxa"/>
          <w:right w:w="0" w:type="dxa"/>
        </w:tblCellMar>
        <w:tblLook w:val="04A0"/>
      </w:tblPr>
      <w:tblGrid>
        <w:gridCol w:w="5009"/>
        <w:gridCol w:w="1463"/>
        <w:gridCol w:w="1463"/>
      </w:tblGrid>
      <w:tr w:rsidTr="00FF7FDD">
        <w:tblPrEx>
          <w:tblW w:w="0" w:type="auto"/>
          <w:tblInd w:w="360" w:type="dxa"/>
          <w:tblCellMar>
            <w:left w:w="0" w:type="dxa"/>
            <w:right w:w="0" w:type="dxa"/>
          </w:tblCellMar>
          <w:tblLook w:val="04A0"/>
        </w:tblPrEx>
        <w:tc>
          <w:tcPr>
            <w:tcW w:w="5069" w:type="dxa"/>
          </w:tcPr>
          <w:p w:rsidR="00301F1E" w:rsidP="00FF7FDD">
            <w:pPr>
              <w:spacing w:before="0" w:after="0"/>
              <w:rPr>
                <w:rFonts w:ascii="Arial" w:eastAsia="Arial" w:hAnsi="Arial" w:cs="Arial"/>
              </w:rPr>
            </w:pPr>
            <w:bookmarkStart w:id="87" w:name="_PAR__11_670a9e36_c06d_40a6_b85b_fa1e827"/>
            <w:bookmarkStart w:id="88" w:name="_LINE__20_f3317991_f5c1_46f7_886a_dffbe5"/>
            <w:bookmarkEnd w:id="86"/>
            <w:r>
              <w:rPr>
                <w:rFonts w:ascii="Arial" w:eastAsia="Arial" w:hAnsi="Arial" w:cs="Arial"/>
                <w:b/>
              </w:rPr>
              <w:t>OTHER SPECIAL REVENUE FUNDS</w:t>
            </w:r>
            <w:bookmarkEnd w:id="88"/>
          </w:p>
        </w:tc>
        <w:tc>
          <w:tcPr>
            <w:tcW w:w="1469" w:type="dxa"/>
          </w:tcPr>
          <w:p w:rsidR="00301F1E" w:rsidP="00FF7FDD">
            <w:pPr>
              <w:spacing w:before="0" w:after="0"/>
              <w:jc w:val="right"/>
              <w:rPr>
                <w:rFonts w:ascii="Arial" w:eastAsia="Arial" w:hAnsi="Arial" w:cs="Arial"/>
              </w:rPr>
            </w:pPr>
            <w:bookmarkStart w:id="89" w:name="_LINE__20_6c7f4fcd_8e12_4664_94a5_7d38ce"/>
            <w:r>
              <w:rPr>
                <w:rFonts w:ascii="Arial" w:eastAsia="Arial" w:hAnsi="Arial" w:cs="Arial"/>
                <w:b/>
              </w:rPr>
              <w:t>2021-22</w:t>
            </w:r>
            <w:bookmarkEnd w:id="89"/>
          </w:p>
        </w:tc>
        <w:tc>
          <w:tcPr>
            <w:tcW w:w="1469" w:type="dxa"/>
          </w:tcPr>
          <w:p w:rsidR="00301F1E" w:rsidP="00FF7FDD">
            <w:pPr>
              <w:spacing w:before="0" w:after="0"/>
              <w:jc w:val="right"/>
              <w:rPr>
                <w:rFonts w:ascii="Arial" w:eastAsia="Arial" w:hAnsi="Arial" w:cs="Arial"/>
              </w:rPr>
            </w:pPr>
            <w:bookmarkStart w:id="90" w:name="_LINE__20_3abbaa2b_d19d_41cc_8dbd_0d7d2d"/>
            <w:r>
              <w:rPr>
                <w:rFonts w:ascii="Arial" w:eastAsia="Arial" w:hAnsi="Arial" w:cs="Arial"/>
                <w:b/>
              </w:rPr>
              <w:t>2022-23</w:t>
            </w:r>
            <w:bookmarkEnd w:id="90"/>
          </w:p>
        </w:tc>
      </w:tr>
      <w:tr w:rsidTr="00FF7FDD">
        <w:tblPrEx>
          <w:tblW w:w="0" w:type="auto"/>
          <w:tblInd w:w="360" w:type="dxa"/>
          <w:tblCellMar>
            <w:left w:w="0" w:type="dxa"/>
            <w:right w:w="0" w:type="dxa"/>
          </w:tblCellMar>
          <w:tblLook w:val="04A0"/>
        </w:tblPrEx>
        <w:tc>
          <w:tcPr>
            <w:tcW w:w="5069" w:type="dxa"/>
          </w:tcPr>
          <w:p w:rsidR="00301F1E" w:rsidP="00FF7FDD">
            <w:pPr>
              <w:spacing w:before="0" w:after="0"/>
              <w:ind w:left="180"/>
              <w:rPr>
                <w:rFonts w:ascii="Arial" w:eastAsia="Arial" w:hAnsi="Arial" w:cs="Arial"/>
              </w:rPr>
            </w:pPr>
            <w:bookmarkStart w:id="91" w:name="_LINE__21_14344fd6_e51f_4854_96d8_41afcd"/>
            <w:r>
              <w:rPr>
                <w:rFonts w:ascii="Arial" w:eastAsia="Arial" w:hAnsi="Arial" w:cs="Arial"/>
              </w:rPr>
              <w:t>POSITIONS - LEGISLATIVE COUNT</w:t>
            </w:r>
            <w:bookmarkEnd w:id="91"/>
          </w:p>
        </w:tc>
        <w:tc>
          <w:tcPr>
            <w:tcW w:w="1469" w:type="dxa"/>
          </w:tcPr>
          <w:p w:rsidR="00301F1E" w:rsidP="00FF7FDD">
            <w:pPr>
              <w:spacing w:before="0" w:after="0"/>
              <w:jc w:val="right"/>
              <w:rPr>
                <w:rFonts w:ascii="Arial" w:eastAsia="Arial" w:hAnsi="Arial" w:cs="Arial"/>
              </w:rPr>
            </w:pPr>
            <w:bookmarkStart w:id="92" w:name="_LINE__21_b7085859_ca6b_4e8b_8dfd_a74a46"/>
            <w:r>
              <w:rPr>
                <w:rFonts w:ascii="Arial" w:eastAsia="Arial" w:hAnsi="Arial" w:cs="Arial"/>
              </w:rPr>
              <w:t>0.000</w:t>
            </w:r>
            <w:bookmarkEnd w:id="92"/>
          </w:p>
        </w:tc>
        <w:tc>
          <w:tcPr>
            <w:tcW w:w="1469" w:type="dxa"/>
          </w:tcPr>
          <w:p w:rsidR="00301F1E" w:rsidP="00FF7FDD">
            <w:pPr>
              <w:spacing w:before="0" w:after="0"/>
              <w:jc w:val="right"/>
              <w:rPr>
                <w:rFonts w:ascii="Arial" w:eastAsia="Arial" w:hAnsi="Arial" w:cs="Arial"/>
              </w:rPr>
            </w:pPr>
            <w:bookmarkStart w:id="93" w:name="_LINE__21_4e41b52b_a1cf_4e6d_b420_08ab31"/>
            <w:r>
              <w:rPr>
                <w:rFonts w:ascii="Arial" w:eastAsia="Arial" w:hAnsi="Arial" w:cs="Arial"/>
              </w:rPr>
              <w:t>3.000</w:t>
            </w:r>
            <w:bookmarkEnd w:id="93"/>
          </w:p>
        </w:tc>
      </w:tr>
      <w:tr w:rsidTr="00FF7FDD">
        <w:tblPrEx>
          <w:tblW w:w="0" w:type="auto"/>
          <w:tblInd w:w="360" w:type="dxa"/>
          <w:tblCellMar>
            <w:left w:w="0" w:type="dxa"/>
            <w:right w:w="0" w:type="dxa"/>
          </w:tblCellMar>
          <w:tblLook w:val="04A0"/>
        </w:tblPrEx>
        <w:tc>
          <w:tcPr>
            <w:tcW w:w="5069" w:type="dxa"/>
          </w:tcPr>
          <w:p w:rsidR="00301F1E" w:rsidP="00FF7FDD">
            <w:pPr>
              <w:spacing w:before="0" w:after="0"/>
              <w:ind w:left="180"/>
              <w:rPr>
                <w:rFonts w:ascii="Arial" w:eastAsia="Arial" w:hAnsi="Arial" w:cs="Arial"/>
              </w:rPr>
            </w:pPr>
            <w:bookmarkStart w:id="94" w:name="_LINE__22_cb58b3ac_7a39_49d6_98c3_46e358"/>
            <w:r>
              <w:rPr>
                <w:rFonts w:ascii="Arial" w:eastAsia="Arial" w:hAnsi="Arial" w:cs="Arial"/>
              </w:rPr>
              <w:t>Personal Services</w:t>
            </w:r>
            <w:bookmarkEnd w:id="94"/>
          </w:p>
        </w:tc>
        <w:tc>
          <w:tcPr>
            <w:tcW w:w="1469" w:type="dxa"/>
          </w:tcPr>
          <w:p w:rsidR="00301F1E" w:rsidP="00FF7FDD">
            <w:pPr>
              <w:spacing w:before="0" w:after="0"/>
              <w:jc w:val="right"/>
              <w:rPr>
                <w:rFonts w:ascii="Arial" w:eastAsia="Arial" w:hAnsi="Arial" w:cs="Arial"/>
              </w:rPr>
            </w:pPr>
            <w:bookmarkStart w:id="95" w:name="_LINE__22_d73e031f_61ec_4eca_81d1_804bfd"/>
            <w:r>
              <w:rPr>
                <w:rFonts w:ascii="Arial" w:eastAsia="Arial" w:hAnsi="Arial" w:cs="Arial"/>
              </w:rPr>
              <w:t>$0</w:t>
            </w:r>
            <w:bookmarkEnd w:id="95"/>
          </w:p>
        </w:tc>
        <w:tc>
          <w:tcPr>
            <w:tcW w:w="1469" w:type="dxa"/>
          </w:tcPr>
          <w:p w:rsidR="00301F1E" w:rsidP="00FF7FDD">
            <w:pPr>
              <w:spacing w:before="0" w:after="0"/>
              <w:jc w:val="right"/>
              <w:rPr>
                <w:rFonts w:ascii="Arial" w:eastAsia="Arial" w:hAnsi="Arial" w:cs="Arial"/>
              </w:rPr>
            </w:pPr>
            <w:bookmarkStart w:id="96" w:name="_LINE__22_3cd3afac_5b45_4472_affe_a6cf68"/>
            <w:r>
              <w:rPr>
                <w:rFonts w:ascii="Arial" w:eastAsia="Arial" w:hAnsi="Arial" w:cs="Arial"/>
              </w:rPr>
              <w:t>$464,348</w:t>
            </w:r>
            <w:bookmarkEnd w:id="96"/>
          </w:p>
        </w:tc>
      </w:tr>
      <w:tr w:rsidTr="00FF7FDD">
        <w:tblPrEx>
          <w:tblW w:w="0" w:type="auto"/>
          <w:tblInd w:w="360" w:type="dxa"/>
          <w:tblCellMar>
            <w:left w:w="0" w:type="dxa"/>
            <w:right w:w="0" w:type="dxa"/>
          </w:tblCellMar>
          <w:tblLook w:val="04A0"/>
        </w:tblPrEx>
        <w:tc>
          <w:tcPr>
            <w:tcW w:w="5069" w:type="dxa"/>
          </w:tcPr>
          <w:p w:rsidR="00301F1E" w:rsidP="00FF7FDD">
            <w:pPr>
              <w:spacing w:before="0" w:after="0"/>
              <w:ind w:left="180"/>
              <w:rPr>
                <w:rFonts w:ascii="Arial" w:eastAsia="Arial" w:hAnsi="Arial" w:cs="Arial"/>
              </w:rPr>
            </w:pPr>
            <w:bookmarkStart w:id="97" w:name="_LINE__23_ef152cca_59d0_4914_9ff2_74cae3"/>
            <w:r>
              <w:rPr>
                <w:rFonts w:ascii="Arial" w:eastAsia="Arial" w:hAnsi="Arial" w:cs="Arial"/>
              </w:rPr>
              <w:t>All Other</w:t>
            </w:r>
            <w:bookmarkEnd w:id="97"/>
          </w:p>
        </w:tc>
        <w:tc>
          <w:tcPr>
            <w:tcW w:w="1469" w:type="dxa"/>
          </w:tcPr>
          <w:p w:rsidR="00301F1E" w:rsidP="00FF7FDD">
            <w:pPr>
              <w:spacing w:before="0" w:after="0"/>
              <w:jc w:val="right"/>
              <w:rPr>
                <w:rFonts w:ascii="Arial" w:eastAsia="Arial" w:hAnsi="Arial" w:cs="Arial"/>
              </w:rPr>
            </w:pPr>
            <w:bookmarkStart w:id="98" w:name="_LINE__23_fad5fcc7_b00e_4076_baa9_5133f4"/>
            <w:r>
              <w:rPr>
                <w:rFonts w:ascii="Arial" w:eastAsia="Arial" w:hAnsi="Arial" w:cs="Arial"/>
              </w:rPr>
              <w:t>$0</w:t>
            </w:r>
            <w:bookmarkEnd w:id="98"/>
          </w:p>
        </w:tc>
        <w:tc>
          <w:tcPr>
            <w:tcW w:w="1469" w:type="dxa"/>
          </w:tcPr>
          <w:p w:rsidR="00301F1E" w:rsidP="00FF7FDD">
            <w:pPr>
              <w:spacing w:before="0" w:after="0"/>
              <w:jc w:val="right"/>
              <w:rPr>
                <w:rFonts w:ascii="Arial" w:eastAsia="Arial" w:hAnsi="Arial" w:cs="Arial"/>
              </w:rPr>
            </w:pPr>
            <w:bookmarkStart w:id="99" w:name="_LINE__23_09e17c57_426f_48d7_87c7_61e7ca"/>
            <w:r>
              <w:rPr>
                <w:rFonts w:ascii="Arial" w:eastAsia="Arial" w:hAnsi="Arial" w:cs="Arial"/>
              </w:rPr>
              <w:t>$34,680</w:t>
            </w:r>
            <w:bookmarkEnd w:id="99"/>
          </w:p>
        </w:tc>
      </w:tr>
      <w:tr w:rsidTr="00FF7FDD">
        <w:tblPrEx>
          <w:tblW w:w="0" w:type="auto"/>
          <w:tblInd w:w="360" w:type="dxa"/>
          <w:tblCellMar>
            <w:left w:w="0" w:type="dxa"/>
            <w:right w:w="0" w:type="dxa"/>
          </w:tblCellMar>
          <w:tblLook w:val="04A0"/>
        </w:tblPrEx>
        <w:tc>
          <w:tcPr>
            <w:tcW w:w="5069" w:type="dxa"/>
          </w:tcPr>
          <w:p w:rsidR="00301F1E" w:rsidP="00FF7FDD">
            <w:pPr>
              <w:spacing w:before="0" w:after="0"/>
              <w:rPr>
                <w:rFonts w:ascii="Arial" w:eastAsia="Arial" w:hAnsi="Arial" w:cs="Arial"/>
              </w:rPr>
            </w:pPr>
            <w:bookmarkStart w:id="100" w:name="_LINE__24_53940612_5579_4f42_988d_d690c3"/>
            <w:r>
              <w:rPr>
                <w:rFonts w:ascii="Arial" w:eastAsia="Arial" w:hAnsi="Arial" w:cs="Arial"/>
              </w:rPr>
              <w:t xml:space="preserve"> </w:t>
            </w:r>
            <w:bookmarkEnd w:id="100"/>
          </w:p>
        </w:tc>
        <w:tc>
          <w:tcPr>
            <w:tcW w:w="1469" w:type="dxa"/>
          </w:tcPr>
          <w:p w:rsidR="00301F1E" w:rsidP="00FF7FDD">
            <w:pPr>
              <w:spacing w:before="0" w:after="0"/>
              <w:jc w:val="right"/>
              <w:rPr>
                <w:rFonts w:ascii="Arial" w:eastAsia="Arial" w:hAnsi="Arial" w:cs="Arial"/>
              </w:rPr>
            </w:pPr>
            <w:bookmarkStart w:id="101" w:name="_LINE__24_e262b461_5c7b_4055_bd1c_f7d53d"/>
            <w:r>
              <w:rPr>
                <w:rFonts w:ascii="Arial" w:eastAsia="Arial" w:hAnsi="Arial" w:cs="Arial"/>
              </w:rPr>
              <w:t>__________</w:t>
            </w:r>
            <w:bookmarkEnd w:id="101"/>
          </w:p>
        </w:tc>
        <w:tc>
          <w:tcPr>
            <w:tcW w:w="1469" w:type="dxa"/>
          </w:tcPr>
          <w:p w:rsidR="00301F1E" w:rsidP="00FF7FDD">
            <w:pPr>
              <w:spacing w:before="0" w:after="0"/>
              <w:jc w:val="right"/>
              <w:rPr>
                <w:rFonts w:ascii="Arial" w:eastAsia="Arial" w:hAnsi="Arial" w:cs="Arial"/>
              </w:rPr>
            </w:pPr>
            <w:bookmarkStart w:id="102" w:name="_LINE__24_2a2366ab_2a10_4b5f_80cb_0a82c3"/>
            <w:r>
              <w:rPr>
                <w:rFonts w:ascii="Arial" w:eastAsia="Arial" w:hAnsi="Arial" w:cs="Arial"/>
              </w:rPr>
              <w:t>__________</w:t>
            </w:r>
            <w:bookmarkEnd w:id="102"/>
          </w:p>
        </w:tc>
      </w:tr>
      <w:tr w:rsidTr="00FF7FDD">
        <w:tblPrEx>
          <w:tblW w:w="0" w:type="auto"/>
          <w:tblInd w:w="360" w:type="dxa"/>
          <w:tblCellMar>
            <w:left w:w="0" w:type="dxa"/>
            <w:right w:w="0" w:type="dxa"/>
          </w:tblCellMar>
          <w:tblLook w:val="04A0"/>
        </w:tblPrEx>
        <w:tc>
          <w:tcPr>
            <w:tcW w:w="5069" w:type="dxa"/>
          </w:tcPr>
          <w:p w:rsidR="00301F1E" w:rsidP="00FF7FDD">
            <w:pPr>
              <w:spacing w:before="0" w:after="0"/>
              <w:rPr>
                <w:rFonts w:ascii="Arial" w:eastAsia="Arial" w:hAnsi="Arial" w:cs="Arial"/>
              </w:rPr>
            </w:pPr>
            <w:bookmarkStart w:id="103" w:name="_LINE__25_835196cb_b933_48e9_8704_fdfe92"/>
            <w:r>
              <w:rPr>
                <w:rFonts w:ascii="Arial" w:eastAsia="Arial" w:hAnsi="Arial" w:cs="Arial"/>
              </w:rPr>
              <w:t>OTHER SPECIAL REVENUE FUNDS TOTAL</w:t>
            </w:r>
            <w:bookmarkEnd w:id="103"/>
          </w:p>
        </w:tc>
        <w:tc>
          <w:tcPr>
            <w:tcW w:w="1469" w:type="dxa"/>
          </w:tcPr>
          <w:p w:rsidR="00301F1E" w:rsidP="00FF7FDD">
            <w:pPr>
              <w:spacing w:before="0" w:after="0"/>
              <w:jc w:val="right"/>
              <w:rPr>
                <w:rFonts w:ascii="Arial" w:eastAsia="Arial" w:hAnsi="Arial" w:cs="Arial"/>
              </w:rPr>
            </w:pPr>
            <w:bookmarkStart w:id="104" w:name="_LINE__25_f3f76406_1272_484e_b421_fca2cf"/>
            <w:r>
              <w:rPr>
                <w:rFonts w:ascii="Arial" w:eastAsia="Arial" w:hAnsi="Arial" w:cs="Arial"/>
              </w:rPr>
              <w:t>$0</w:t>
            </w:r>
            <w:bookmarkEnd w:id="104"/>
          </w:p>
        </w:tc>
        <w:tc>
          <w:tcPr>
            <w:tcW w:w="1469" w:type="dxa"/>
          </w:tcPr>
          <w:p w:rsidR="00301F1E" w:rsidP="00FF7FDD">
            <w:pPr>
              <w:spacing w:before="0" w:after="0"/>
              <w:jc w:val="right"/>
              <w:rPr>
                <w:rFonts w:ascii="Arial" w:eastAsia="Arial" w:hAnsi="Arial" w:cs="Arial"/>
              </w:rPr>
            </w:pPr>
            <w:bookmarkStart w:id="105" w:name="_LINE__25_4910294c_348f_4298_9f3d_431ebc"/>
            <w:r>
              <w:rPr>
                <w:rFonts w:ascii="Arial" w:eastAsia="Arial" w:hAnsi="Arial" w:cs="Arial"/>
              </w:rPr>
              <w:t>$499,028</w:t>
            </w:r>
            <w:bookmarkEnd w:id="105"/>
          </w:p>
        </w:tc>
      </w:tr>
    </w:tbl>
    <w:p w:rsidR="00301F1E" w:rsidP="00301F1E">
      <w:pPr>
        <w:pStyle w:val="BPSParagraphLeftAlign"/>
        <w:suppressAutoHyphens/>
        <w:ind w:left="360"/>
        <w:rPr>
          <w:rFonts w:ascii="Arial" w:eastAsia="Arial" w:hAnsi="Arial" w:cs="Arial"/>
        </w:rPr>
      </w:pPr>
      <w:bookmarkStart w:id="106" w:name="_PAR__12_425debd4_ee3a_4b6c_bd4f_3d98529"/>
      <w:bookmarkEnd w:id="87"/>
      <w:r>
        <w:rPr>
          <w:rFonts w:ascii="Arial" w:eastAsia="Arial" w:hAnsi="Arial" w:cs="Arial"/>
          <w:b/>
        </w:rPr>
        <w:t>Public Utilities - Administrative Division 0184</w:t>
      </w:r>
    </w:p>
    <w:p w:rsidR="00301F1E" w:rsidP="00301F1E">
      <w:pPr>
        <w:ind w:left="360"/>
        <w:rPr>
          <w:rFonts w:ascii="Arial" w:eastAsia="Arial" w:hAnsi="Arial" w:cs="Arial"/>
        </w:rPr>
      </w:pPr>
      <w:bookmarkStart w:id="107" w:name="_PAR__13_49474f7d_8095_44e7_bf6b_6e83af9"/>
      <w:bookmarkEnd w:id="106"/>
      <w:r>
        <w:rPr>
          <w:rFonts w:ascii="Arial" w:eastAsia="Arial" w:hAnsi="Arial" w:cs="Arial"/>
        </w:rPr>
        <w:t>Initiative: Provides one-time allocation for contracted services to study similar investor-owned utilities and regulatory efforts.</w:t>
      </w:r>
    </w:p>
    <w:tbl>
      <w:tblPr>
        <w:tblStyle w:val="BPSTable"/>
        <w:tblW w:w="0" w:type="auto"/>
        <w:tblInd w:w="360" w:type="dxa"/>
        <w:tblCellMar>
          <w:left w:w="0" w:type="dxa"/>
          <w:right w:w="0" w:type="dxa"/>
        </w:tblCellMar>
        <w:tblLook w:val="04A0"/>
      </w:tblPr>
      <w:tblGrid>
        <w:gridCol w:w="5009"/>
        <w:gridCol w:w="1463"/>
        <w:gridCol w:w="1463"/>
      </w:tblGrid>
      <w:tr w:rsidTr="00FF7FDD">
        <w:tblPrEx>
          <w:tblW w:w="0" w:type="auto"/>
          <w:tblInd w:w="360" w:type="dxa"/>
          <w:tblCellMar>
            <w:left w:w="0" w:type="dxa"/>
            <w:right w:w="0" w:type="dxa"/>
          </w:tblCellMar>
          <w:tblLook w:val="04A0"/>
        </w:tblPrEx>
        <w:tc>
          <w:tcPr>
            <w:tcW w:w="5069" w:type="dxa"/>
          </w:tcPr>
          <w:p w:rsidR="00301F1E" w:rsidP="00FF7FDD">
            <w:pPr>
              <w:spacing w:before="0" w:after="0"/>
              <w:rPr>
                <w:rFonts w:ascii="Arial" w:eastAsia="Arial" w:hAnsi="Arial" w:cs="Arial"/>
              </w:rPr>
            </w:pPr>
            <w:bookmarkStart w:id="108" w:name="_PAR__14_98a45e95_f73b_428b_b368_23fea22"/>
            <w:bookmarkStart w:id="109" w:name="_LINE__29_75d36af0_a646_4123_a72e_578b45"/>
            <w:bookmarkEnd w:id="107"/>
            <w:r>
              <w:rPr>
                <w:rFonts w:ascii="Arial" w:eastAsia="Arial" w:hAnsi="Arial" w:cs="Arial"/>
                <w:b/>
              </w:rPr>
              <w:t>OTHER SPECIAL REVENUE FUNDS</w:t>
            </w:r>
            <w:bookmarkEnd w:id="109"/>
          </w:p>
        </w:tc>
        <w:tc>
          <w:tcPr>
            <w:tcW w:w="1469" w:type="dxa"/>
          </w:tcPr>
          <w:p w:rsidR="00301F1E" w:rsidP="00FF7FDD">
            <w:pPr>
              <w:spacing w:before="0" w:after="0"/>
              <w:jc w:val="right"/>
              <w:rPr>
                <w:rFonts w:ascii="Arial" w:eastAsia="Arial" w:hAnsi="Arial" w:cs="Arial"/>
              </w:rPr>
            </w:pPr>
            <w:bookmarkStart w:id="110" w:name="_LINE__29_713ae6bb_bf59_4fc6_8f53_53cbe2"/>
            <w:r>
              <w:rPr>
                <w:rFonts w:ascii="Arial" w:eastAsia="Arial" w:hAnsi="Arial" w:cs="Arial"/>
                <w:b/>
              </w:rPr>
              <w:t>2021-22</w:t>
            </w:r>
            <w:bookmarkEnd w:id="110"/>
          </w:p>
        </w:tc>
        <w:tc>
          <w:tcPr>
            <w:tcW w:w="1469" w:type="dxa"/>
          </w:tcPr>
          <w:p w:rsidR="00301F1E" w:rsidP="00FF7FDD">
            <w:pPr>
              <w:spacing w:before="0" w:after="0"/>
              <w:jc w:val="right"/>
              <w:rPr>
                <w:rFonts w:ascii="Arial" w:eastAsia="Arial" w:hAnsi="Arial" w:cs="Arial"/>
              </w:rPr>
            </w:pPr>
            <w:bookmarkStart w:id="111" w:name="_LINE__29_6405f589_37c9_4f41_8f29_4a10a1"/>
            <w:r>
              <w:rPr>
                <w:rFonts w:ascii="Arial" w:eastAsia="Arial" w:hAnsi="Arial" w:cs="Arial"/>
                <w:b/>
              </w:rPr>
              <w:t>2022-23</w:t>
            </w:r>
            <w:bookmarkEnd w:id="111"/>
          </w:p>
        </w:tc>
      </w:tr>
      <w:tr w:rsidTr="00FF7FDD">
        <w:tblPrEx>
          <w:tblW w:w="0" w:type="auto"/>
          <w:tblInd w:w="360" w:type="dxa"/>
          <w:tblCellMar>
            <w:left w:w="0" w:type="dxa"/>
            <w:right w:w="0" w:type="dxa"/>
          </w:tblCellMar>
          <w:tblLook w:val="04A0"/>
        </w:tblPrEx>
        <w:tc>
          <w:tcPr>
            <w:tcW w:w="5069" w:type="dxa"/>
          </w:tcPr>
          <w:p w:rsidR="00301F1E" w:rsidP="00FF7FDD">
            <w:pPr>
              <w:spacing w:before="0" w:after="0"/>
              <w:ind w:left="180"/>
              <w:rPr>
                <w:rFonts w:ascii="Arial" w:eastAsia="Arial" w:hAnsi="Arial" w:cs="Arial"/>
              </w:rPr>
            </w:pPr>
            <w:bookmarkStart w:id="112" w:name="_LINE__30_7b163839_da18_4a70_bfe9_379cc7"/>
            <w:r>
              <w:rPr>
                <w:rFonts w:ascii="Arial" w:eastAsia="Arial" w:hAnsi="Arial" w:cs="Arial"/>
              </w:rPr>
              <w:t>All Other</w:t>
            </w:r>
            <w:bookmarkEnd w:id="112"/>
          </w:p>
        </w:tc>
        <w:tc>
          <w:tcPr>
            <w:tcW w:w="1469" w:type="dxa"/>
          </w:tcPr>
          <w:p w:rsidR="00301F1E" w:rsidP="00FF7FDD">
            <w:pPr>
              <w:spacing w:before="0" w:after="0"/>
              <w:jc w:val="right"/>
              <w:rPr>
                <w:rFonts w:ascii="Arial" w:eastAsia="Arial" w:hAnsi="Arial" w:cs="Arial"/>
              </w:rPr>
            </w:pPr>
            <w:bookmarkStart w:id="113" w:name="_LINE__30_d50eddc9_061f_488f_98eb_e1f7b5"/>
            <w:r>
              <w:rPr>
                <w:rFonts w:ascii="Arial" w:eastAsia="Arial" w:hAnsi="Arial" w:cs="Arial"/>
              </w:rPr>
              <w:t>$0</w:t>
            </w:r>
            <w:bookmarkEnd w:id="113"/>
          </w:p>
        </w:tc>
        <w:tc>
          <w:tcPr>
            <w:tcW w:w="1469" w:type="dxa"/>
          </w:tcPr>
          <w:p w:rsidR="00301F1E" w:rsidP="00FF7FDD">
            <w:pPr>
              <w:spacing w:before="0" w:after="0"/>
              <w:jc w:val="right"/>
              <w:rPr>
                <w:rFonts w:ascii="Arial" w:eastAsia="Arial" w:hAnsi="Arial" w:cs="Arial"/>
              </w:rPr>
            </w:pPr>
            <w:bookmarkStart w:id="114" w:name="_LINE__30_f11a66c4_d9a4_4ff6_a7df_b9efa4"/>
            <w:r>
              <w:rPr>
                <w:rFonts w:ascii="Arial" w:eastAsia="Arial" w:hAnsi="Arial" w:cs="Arial"/>
              </w:rPr>
              <w:t>$400,000</w:t>
            </w:r>
            <w:bookmarkEnd w:id="114"/>
          </w:p>
        </w:tc>
      </w:tr>
      <w:tr w:rsidTr="00FF7FDD">
        <w:tblPrEx>
          <w:tblW w:w="0" w:type="auto"/>
          <w:tblInd w:w="360" w:type="dxa"/>
          <w:tblCellMar>
            <w:left w:w="0" w:type="dxa"/>
            <w:right w:w="0" w:type="dxa"/>
          </w:tblCellMar>
          <w:tblLook w:val="04A0"/>
        </w:tblPrEx>
        <w:tc>
          <w:tcPr>
            <w:tcW w:w="5069" w:type="dxa"/>
          </w:tcPr>
          <w:p w:rsidR="00301F1E" w:rsidP="00FF7FDD">
            <w:pPr>
              <w:spacing w:before="0" w:after="0"/>
              <w:rPr>
                <w:rFonts w:ascii="Arial" w:eastAsia="Arial" w:hAnsi="Arial" w:cs="Arial"/>
              </w:rPr>
            </w:pPr>
            <w:bookmarkStart w:id="115" w:name="_LINE__31_ed902512_fb04_4a79_97ff_892cf2"/>
            <w:r>
              <w:rPr>
                <w:rFonts w:ascii="Arial" w:eastAsia="Arial" w:hAnsi="Arial" w:cs="Arial"/>
              </w:rPr>
              <w:t xml:space="preserve"> </w:t>
            </w:r>
            <w:bookmarkEnd w:id="115"/>
          </w:p>
        </w:tc>
        <w:tc>
          <w:tcPr>
            <w:tcW w:w="1469" w:type="dxa"/>
          </w:tcPr>
          <w:p w:rsidR="00301F1E" w:rsidP="00FF7FDD">
            <w:pPr>
              <w:spacing w:before="0" w:after="0"/>
              <w:jc w:val="right"/>
              <w:rPr>
                <w:rFonts w:ascii="Arial" w:eastAsia="Arial" w:hAnsi="Arial" w:cs="Arial"/>
              </w:rPr>
            </w:pPr>
            <w:bookmarkStart w:id="116" w:name="_LINE__31_41fb1cc4_710b_40a4_be84_34325e"/>
            <w:r>
              <w:rPr>
                <w:rFonts w:ascii="Arial" w:eastAsia="Arial" w:hAnsi="Arial" w:cs="Arial"/>
              </w:rPr>
              <w:t>__________</w:t>
            </w:r>
            <w:bookmarkEnd w:id="116"/>
          </w:p>
        </w:tc>
        <w:tc>
          <w:tcPr>
            <w:tcW w:w="1469" w:type="dxa"/>
          </w:tcPr>
          <w:p w:rsidR="00301F1E" w:rsidP="00FF7FDD">
            <w:pPr>
              <w:spacing w:before="0" w:after="0"/>
              <w:jc w:val="right"/>
              <w:rPr>
                <w:rFonts w:ascii="Arial" w:eastAsia="Arial" w:hAnsi="Arial" w:cs="Arial"/>
              </w:rPr>
            </w:pPr>
            <w:bookmarkStart w:id="117" w:name="_LINE__31_6864f3ce_ee36_4c27_8185_f74f2b"/>
            <w:r>
              <w:rPr>
                <w:rFonts w:ascii="Arial" w:eastAsia="Arial" w:hAnsi="Arial" w:cs="Arial"/>
              </w:rPr>
              <w:t>__________</w:t>
            </w:r>
            <w:bookmarkEnd w:id="117"/>
          </w:p>
        </w:tc>
      </w:tr>
      <w:tr w:rsidTr="00FF7FDD">
        <w:tblPrEx>
          <w:tblW w:w="0" w:type="auto"/>
          <w:tblInd w:w="360" w:type="dxa"/>
          <w:tblCellMar>
            <w:left w:w="0" w:type="dxa"/>
            <w:right w:w="0" w:type="dxa"/>
          </w:tblCellMar>
          <w:tblLook w:val="04A0"/>
        </w:tblPrEx>
        <w:tc>
          <w:tcPr>
            <w:tcW w:w="5069" w:type="dxa"/>
          </w:tcPr>
          <w:p w:rsidR="00301F1E" w:rsidP="00FF7FDD">
            <w:pPr>
              <w:spacing w:before="0" w:after="0"/>
              <w:rPr>
                <w:rFonts w:ascii="Arial" w:eastAsia="Arial" w:hAnsi="Arial" w:cs="Arial"/>
              </w:rPr>
            </w:pPr>
            <w:bookmarkStart w:id="118" w:name="_LINE__32_5e94b4a9_e6f8_41a7_98da_4a2827"/>
            <w:r>
              <w:rPr>
                <w:rFonts w:ascii="Arial" w:eastAsia="Arial" w:hAnsi="Arial" w:cs="Arial"/>
              </w:rPr>
              <w:t>OTHER SPECIAL REVENUE FUNDS TOTAL</w:t>
            </w:r>
            <w:bookmarkEnd w:id="118"/>
          </w:p>
        </w:tc>
        <w:tc>
          <w:tcPr>
            <w:tcW w:w="1469" w:type="dxa"/>
          </w:tcPr>
          <w:p w:rsidR="00301F1E" w:rsidP="00FF7FDD">
            <w:pPr>
              <w:spacing w:before="0" w:after="0"/>
              <w:jc w:val="right"/>
              <w:rPr>
                <w:rFonts w:ascii="Arial" w:eastAsia="Arial" w:hAnsi="Arial" w:cs="Arial"/>
              </w:rPr>
            </w:pPr>
            <w:bookmarkStart w:id="119" w:name="_LINE__32_a1f8029f_b508_4cc4_a7b4_2a4e3d"/>
            <w:r>
              <w:rPr>
                <w:rFonts w:ascii="Arial" w:eastAsia="Arial" w:hAnsi="Arial" w:cs="Arial"/>
              </w:rPr>
              <w:t>$0</w:t>
            </w:r>
            <w:bookmarkEnd w:id="119"/>
          </w:p>
        </w:tc>
        <w:tc>
          <w:tcPr>
            <w:tcW w:w="1469" w:type="dxa"/>
          </w:tcPr>
          <w:p w:rsidR="00301F1E" w:rsidP="00FF7FDD">
            <w:pPr>
              <w:spacing w:before="0" w:after="0"/>
              <w:jc w:val="right"/>
              <w:rPr>
                <w:rFonts w:ascii="Arial" w:eastAsia="Arial" w:hAnsi="Arial" w:cs="Arial"/>
              </w:rPr>
            </w:pPr>
            <w:bookmarkStart w:id="120" w:name="_LINE__32_a9db631d_abab_4bf2_8e1a_c9ad43"/>
            <w:r>
              <w:rPr>
                <w:rFonts w:ascii="Arial" w:eastAsia="Arial" w:hAnsi="Arial" w:cs="Arial"/>
              </w:rPr>
              <w:t>$400,000</w:t>
            </w:r>
            <w:bookmarkEnd w:id="120"/>
          </w:p>
        </w:tc>
      </w:tr>
    </w:tbl>
    <w:p w:rsidR="00301F1E" w:rsidP="00301F1E">
      <w:pPr>
        <w:ind w:left="360"/>
        <w:rPr>
          <w:rFonts w:ascii="Arial" w:eastAsia="Arial" w:hAnsi="Arial" w:cs="Arial"/>
        </w:rPr>
      </w:pPr>
      <w:bookmarkStart w:id="121" w:name="_PAR__15_169b678d_1207_469b_b08e_d80c5e6"/>
      <w:bookmarkEnd w:id="108"/>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FF7FDD">
        <w:tblPrEx>
          <w:tblW w:w="0" w:type="auto"/>
          <w:tblInd w:w="360" w:type="dxa"/>
          <w:tblCellMar>
            <w:left w:w="0" w:type="dxa"/>
            <w:right w:w="0" w:type="dxa"/>
          </w:tblCellMar>
          <w:tblLook w:val="04A0"/>
        </w:tblPrEx>
        <w:tc>
          <w:tcPr>
            <w:tcW w:w="5069" w:type="dxa"/>
          </w:tcPr>
          <w:p w:rsidR="00301F1E" w:rsidP="00FF7FDD">
            <w:pPr>
              <w:spacing w:before="0" w:after="0"/>
              <w:rPr>
                <w:rFonts w:ascii="Arial" w:eastAsia="Arial" w:hAnsi="Arial" w:cs="Arial"/>
              </w:rPr>
            </w:pPr>
            <w:bookmarkStart w:id="122" w:name="_PAR__16_c0d409cb_57f5_4abb_80fb_16ce1e2"/>
            <w:bookmarkStart w:id="123" w:name="_LINE__34_e4fede5c_ffb6_48d3_9526_075d9c"/>
            <w:bookmarkEnd w:id="121"/>
            <w:r>
              <w:rPr>
                <w:rFonts w:ascii="Arial" w:eastAsia="Arial" w:hAnsi="Arial" w:cs="Arial"/>
                <w:b/>
              </w:rPr>
              <w:t>PUBLIC UTILITIES COMMISSION</w:t>
            </w:r>
            <w:bookmarkEnd w:id="123"/>
          </w:p>
        </w:tc>
        <w:tc>
          <w:tcPr>
            <w:tcW w:w="1469" w:type="dxa"/>
          </w:tcPr>
          <w:p w:rsidR="00301F1E" w:rsidP="00FF7FDD">
            <w:pPr>
              <w:spacing w:before="0" w:after="0"/>
              <w:rPr>
                <w:rFonts w:ascii="Arial" w:eastAsia="Arial" w:hAnsi="Arial" w:cs="Arial"/>
              </w:rPr>
            </w:pPr>
            <w:bookmarkStart w:id="124" w:name="_LINE__34_e3dd86ac_d87a_44c4_ae6a_3d1ebf"/>
            <w:r>
              <w:rPr>
                <w:rFonts w:ascii="Arial" w:eastAsia="Arial" w:hAnsi="Arial" w:cs="Arial"/>
              </w:rPr>
              <w:t xml:space="preserve"> </w:t>
            </w:r>
            <w:bookmarkEnd w:id="124"/>
          </w:p>
        </w:tc>
        <w:tc>
          <w:tcPr>
            <w:tcW w:w="1469" w:type="dxa"/>
          </w:tcPr>
          <w:p w:rsidR="00301F1E" w:rsidP="00FF7FDD">
            <w:pPr>
              <w:spacing w:before="0" w:after="0"/>
              <w:rPr>
                <w:rFonts w:ascii="Arial" w:eastAsia="Arial" w:hAnsi="Arial" w:cs="Arial"/>
              </w:rPr>
            </w:pPr>
            <w:bookmarkStart w:id="125" w:name="_LINE__34_c20dcfc1_c758_48d6_a9ac_a14f7f"/>
            <w:r>
              <w:rPr>
                <w:rFonts w:ascii="Arial" w:eastAsia="Arial" w:hAnsi="Arial" w:cs="Arial"/>
              </w:rPr>
              <w:t xml:space="preserve"> </w:t>
            </w:r>
            <w:bookmarkEnd w:id="125"/>
          </w:p>
        </w:tc>
      </w:tr>
      <w:tr w:rsidTr="00FF7FDD">
        <w:tblPrEx>
          <w:tblW w:w="0" w:type="auto"/>
          <w:tblInd w:w="360" w:type="dxa"/>
          <w:tblCellMar>
            <w:left w:w="0" w:type="dxa"/>
            <w:right w:w="0" w:type="dxa"/>
          </w:tblCellMar>
          <w:tblLook w:val="04A0"/>
        </w:tblPrEx>
        <w:tc>
          <w:tcPr>
            <w:tcW w:w="5069" w:type="dxa"/>
          </w:tcPr>
          <w:p w:rsidR="00301F1E" w:rsidP="00FF7FDD">
            <w:pPr>
              <w:spacing w:before="0" w:after="0"/>
              <w:rPr>
                <w:rFonts w:ascii="Arial" w:eastAsia="Arial" w:hAnsi="Arial" w:cs="Arial"/>
              </w:rPr>
            </w:pPr>
            <w:bookmarkStart w:id="126" w:name="_LINE__35_d2cfb7eb_c989_41be_b633_b1806e"/>
            <w:r>
              <w:rPr>
                <w:rFonts w:ascii="Arial" w:eastAsia="Arial" w:hAnsi="Arial" w:cs="Arial"/>
                <w:b/>
              </w:rPr>
              <w:t>DEPARTMENT TOTALS</w:t>
            </w:r>
            <w:bookmarkEnd w:id="126"/>
          </w:p>
        </w:tc>
        <w:tc>
          <w:tcPr>
            <w:tcW w:w="1469" w:type="dxa"/>
          </w:tcPr>
          <w:p w:rsidR="00301F1E" w:rsidP="00FF7FDD">
            <w:pPr>
              <w:spacing w:before="0" w:after="0"/>
              <w:jc w:val="right"/>
              <w:rPr>
                <w:rFonts w:ascii="Arial" w:eastAsia="Arial" w:hAnsi="Arial" w:cs="Arial"/>
              </w:rPr>
            </w:pPr>
            <w:bookmarkStart w:id="127" w:name="_LINE__35_98290ee7_70ed_4ab5_967b_e9f2ad"/>
            <w:r>
              <w:rPr>
                <w:rFonts w:ascii="Arial" w:eastAsia="Arial" w:hAnsi="Arial" w:cs="Arial"/>
                <w:b/>
              </w:rPr>
              <w:t>2021-22</w:t>
            </w:r>
            <w:bookmarkEnd w:id="127"/>
          </w:p>
        </w:tc>
        <w:tc>
          <w:tcPr>
            <w:tcW w:w="1469" w:type="dxa"/>
          </w:tcPr>
          <w:p w:rsidR="00301F1E" w:rsidP="00FF7FDD">
            <w:pPr>
              <w:spacing w:before="0" w:after="0"/>
              <w:jc w:val="right"/>
              <w:rPr>
                <w:rFonts w:ascii="Arial" w:eastAsia="Arial" w:hAnsi="Arial" w:cs="Arial"/>
              </w:rPr>
            </w:pPr>
            <w:bookmarkStart w:id="128" w:name="_LINE__35_0fbb51d4_38f1_4824_ad53_eea1f5"/>
            <w:r>
              <w:rPr>
                <w:rFonts w:ascii="Arial" w:eastAsia="Arial" w:hAnsi="Arial" w:cs="Arial"/>
                <w:b/>
              </w:rPr>
              <w:t>2022-23</w:t>
            </w:r>
            <w:bookmarkEnd w:id="128"/>
          </w:p>
        </w:tc>
      </w:tr>
      <w:tr w:rsidTr="00FF7FDD">
        <w:tblPrEx>
          <w:tblW w:w="0" w:type="auto"/>
          <w:tblInd w:w="360" w:type="dxa"/>
          <w:tblCellMar>
            <w:left w:w="0" w:type="dxa"/>
            <w:right w:w="0" w:type="dxa"/>
          </w:tblCellMar>
          <w:tblLook w:val="04A0"/>
        </w:tblPrEx>
        <w:tc>
          <w:tcPr>
            <w:tcW w:w="5069" w:type="dxa"/>
          </w:tcPr>
          <w:p w:rsidR="00301F1E" w:rsidP="00FF7FDD">
            <w:pPr>
              <w:spacing w:before="0" w:after="0"/>
              <w:rPr>
                <w:rFonts w:ascii="Arial" w:eastAsia="Arial" w:hAnsi="Arial" w:cs="Arial"/>
              </w:rPr>
            </w:pPr>
            <w:bookmarkStart w:id="129" w:name="_LINE__36_0ca1b79c_486c_4a63_a7a6_944167"/>
            <w:r>
              <w:rPr>
                <w:rFonts w:ascii="Arial" w:eastAsia="Arial" w:hAnsi="Arial" w:cs="Arial"/>
              </w:rPr>
              <w:t xml:space="preserve"> </w:t>
            </w:r>
            <w:bookmarkEnd w:id="129"/>
          </w:p>
        </w:tc>
        <w:tc>
          <w:tcPr>
            <w:tcW w:w="1469" w:type="dxa"/>
          </w:tcPr>
          <w:p w:rsidR="00301F1E" w:rsidP="00FF7FDD">
            <w:pPr>
              <w:spacing w:before="0" w:after="0"/>
              <w:rPr>
                <w:rFonts w:ascii="Arial" w:eastAsia="Arial" w:hAnsi="Arial" w:cs="Arial"/>
              </w:rPr>
            </w:pPr>
            <w:bookmarkStart w:id="130" w:name="_LINE__36_7aa2870f_6fc0_4267_9670_62ac7c"/>
            <w:r>
              <w:rPr>
                <w:rFonts w:ascii="Arial" w:eastAsia="Arial" w:hAnsi="Arial" w:cs="Arial"/>
              </w:rPr>
              <w:t xml:space="preserve"> </w:t>
            </w:r>
            <w:bookmarkEnd w:id="130"/>
          </w:p>
        </w:tc>
        <w:tc>
          <w:tcPr>
            <w:tcW w:w="1469" w:type="dxa"/>
          </w:tcPr>
          <w:p w:rsidR="00301F1E" w:rsidP="00FF7FDD">
            <w:pPr>
              <w:spacing w:before="0" w:after="0"/>
              <w:rPr>
                <w:rFonts w:ascii="Arial" w:eastAsia="Arial" w:hAnsi="Arial" w:cs="Arial"/>
              </w:rPr>
            </w:pPr>
            <w:bookmarkStart w:id="131" w:name="_LINE__36_4fb86bd6_2c19_4313_be7f_fffd7f"/>
            <w:r>
              <w:rPr>
                <w:rFonts w:ascii="Arial" w:eastAsia="Arial" w:hAnsi="Arial" w:cs="Arial"/>
              </w:rPr>
              <w:t xml:space="preserve"> </w:t>
            </w:r>
            <w:bookmarkEnd w:id="131"/>
          </w:p>
        </w:tc>
      </w:tr>
      <w:tr w:rsidTr="00FF7FDD">
        <w:tblPrEx>
          <w:tblW w:w="0" w:type="auto"/>
          <w:tblInd w:w="360" w:type="dxa"/>
          <w:tblCellMar>
            <w:left w:w="0" w:type="dxa"/>
            <w:right w:w="0" w:type="dxa"/>
          </w:tblCellMar>
          <w:tblLook w:val="04A0"/>
        </w:tblPrEx>
        <w:tc>
          <w:tcPr>
            <w:tcW w:w="5069" w:type="dxa"/>
          </w:tcPr>
          <w:p w:rsidR="00301F1E" w:rsidP="00FF7FDD">
            <w:pPr>
              <w:spacing w:before="0" w:after="0"/>
              <w:ind w:left="180"/>
              <w:rPr>
                <w:rFonts w:ascii="Arial" w:eastAsia="Arial" w:hAnsi="Arial" w:cs="Arial"/>
              </w:rPr>
            </w:pPr>
            <w:bookmarkStart w:id="132" w:name="_LINE__37_a9d4810b_08a1_4394_9680_b82b01"/>
            <w:r>
              <w:rPr>
                <w:rFonts w:ascii="Arial" w:eastAsia="Arial" w:hAnsi="Arial" w:cs="Arial"/>
                <w:b/>
              </w:rPr>
              <w:t>OTHER SPECIAL REVENUE FUNDS</w:t>
            </w:r>
            <w:bookmarkEnd w:id="132"/>
          </w:p>
        </w:tc>
        <w:tc>
          <w:tcPr>
            <w:tcW w:w="1469" w:type="dxa"/>
          </w:tcPr>
          <w:p w:rsidR="00301F1E" w:rsidP="00FF7FDD">
            <w:pPr>
              <w:spacing w:before="0" w:after="0"/>
              <w:jc w:val="right"/>
              <w:rPr>
                <w:rFonts w:ascii="Arial" w:eastAsia="Arial" w:hAnsi="Arial" w:cs="Arial"/>
              </w:rPr>
            </w:pPr>
            <w:bookmarkStart w:id="133" w:name="_LINE__37_aebf9017_0e8a_451e_ad9e_ddeac9"/>
            <w:r>
              <w:rPr>
                <w:rFonts w:ascii="Arial" w:eastAsia="Arial" w:hAnsi="Arial" w:cs="Arial"/>
                <w:b/>
              </w:rPr>
              <w:t>$0</w:t>
            </w:r>
            <w:bookmarkEnd w:id="133"/>
          </w:p>
        </w:tc>
        <w:tc>
          <w:tcPr>
            <w:tcW w:w="1469" w:type="dxa"/>
          </w:tcPr>
          <w:p w:rsidR="00301F1E" w:rsidP="00FF7FDD">
            <w:pPr>
              <w:spacing w:before="0" w:after="0"/>
              <w:jc w:val="right"/>
              <w:rPr>
                <w:rFonts w:ascii="Arial" w:eastAsia="Arial" w:hAnsi="Arial" w:cs="Arial"/>
              </w:rPr>
            </w:pPr>
            <w:bookmarkStart w:id="134" w:name="_LINE__37_39320e01_70c4_40a0_98a8_40fe67"/>
            <w:r>
              <w:rPr>
                <w:rFonts w:ascii="Arial" w:eastAsia="Arial" w:hAnsi="Arial" w:cs="Arial"/>
                <w:b/>
              </w:rPr>
              <w:t>$899,028</w:t>
            </w:r>
            <w:bookmarkEnd w:id="134"/>
          </w:p>
        </w:tc>
      </w:tr>
      <w:tr w:rsidTr="00FF7FDD">
        <w:tblPrEx>
          <w:tblW w:w="0" w:type="auto"/>
          <w:tblInd w:w="360" w:type="dxa"/>
          <w:tblCellMar>
            <w:left w:w="0" w:type="dxa"/>
            <w:right w:w="0" w:type="dxa"/>
          </w:tblCellMar>
          <w:tblLook w:val="04A0"/>
        </w:tblPrEx>
        <w:tc>
          <w:tcPr>
            <w:tcW w:w="5069" w:type="dxa"/>
          </w:tcPr>
          <w:p w:rsidR="00301F1E" w:rsidP="00FF7FDD">
            <w:pPr>
              <w:spacing w:before="0" w:after="0"/>
              <w:rPr>
                <w:rFonts w:ascii="Arial" w:eastAsia="Arial" w:hAnsi="Arial" w:cs="Arial"/>
              </w:rPr>
            </w:pPr>
            <w:bookmarkStart w:id="135" w:name="_LINE__38_4f6fbf90_b3c6_4f40_a011_e86d7b"/>
            <w:r>
              <w:rPr>
                <w:rFonts w:ascii="Arial" w:eastAsia="Arial" w:hAnsi="Arial" w:cs="Arial"/>
              </w:rPr>
              <w:t xml:space="preserve"> </w:t>
            </w:r>
            <w:bookmarkEnd w:id="135"/>
          </w:p>
        </w:tc>
        <w:tc>
          <w:tcPr>
            <w:tcW w:w="1469" w:type="dxa"/>
          </w:tcPr>
          <w:p w:rsidR="00301F1E" w:rsidP="00FF7FDD">
            <w:pPr>
              <w:spacing w:before="0" w:after="0"/>
              <w:jc w:val="right"/>
              <w:rPr>
                <w:rFonts w:ascii="Arial" w:eastAsia="Arial" w:hAnsi="Arial" w:cs="Arial"/>
              </w:rPr>
            </w:pPr>
            <w:bookmarkStart w:id="136" w:name="_LINE__38_8f66bdce_fbf9_4a94_b00e_ad3da4"/>
            <w:r>
              <w:rPr>
                <w:rFonts w:ascii="Arial" w:eastAsia="Arial" w:hAnsi="Arial" w:cs="Arial"/>
              </w:rPr>
              <w:t>__________</w:t>
            </w:r>
            <w:bookmarkEnd w:id="136"/>
          </w:p>
        </w:tc>
        <w:tc>
          <w:tcPr>
            <w:tcW w:w="1469" w:type="dxa"/>
          </w:tcPr>
          <w:p w:rsidR="00301F1E" w:rsidP="00FF7FDD">
            <w:pPr>
              <w:spacing w:before="0" w:after="0"/>
              <w:jc w:val="right"/>
              <w:rPr>
                <w:rFonts w:ascii="Arial" w:eastAsia="Arial" w:hAnsi="Arial" w:cs="Arial"/>
              </w:rPr>
            </w:pPr>
            <w:bookmarkStart w:id="137" w:name="_LINE__38_bd9ead6b_4bf4_46e5_a1f5_06ccd5"/>
            <w:r>
              <w:rPr>
                <w:rFonts w:ascii="Arial" w:eastAsia="Arial" w:hAnsi="Arial" w:cs="Arial"/>
              </w:rPr>
              <w:t>__________</w:t>
            </w:r>
            <w:bookmarkEnd w:id="137"/>
          </w:p>
        </w:tc>
      </w:tr>
      <w:tr w:rsidTr="00FF7FDD">
        <w:tblPrEx>
          <w:tblW w:w="0" w:type="auto"/>
          <w:tblInd w:w="360" w:type="dxa"/>
          <w:tblCellMar>
            <w:left w:w="0" w:type="dxa"/>
            <w:right w:w="0" w:type="dxa"/>
          </w:tblCellMar>
          <w:tblLook w:val="04A0"/>
        </w:tblPrEx>
        <w:tc>
          <w:tcPr>
            <w:tcW w:w="5069" w:type="dxa"/>
          </w:tcPr>
          <w:p w:rsidR="00301F1E" w:rsidP="00FF7FDD">
            <w:pPr>
              <w:spacing w:before="0" w:after="0"/>
              <w:rPr>
                <w:rFonts w:ascii="Arial" w:eastAsia="Arial" w:hAnsi="Arial" w:cs="Arial"/>
              </w:rPr>
            </w:pPr>
            <w:bookmarkStart w:id="138" w:name="_LINE__39_4bfe29ff_92ed_4454_8904_0aeff6"/>
            <w:r>
              <w:rPr>
                <w:rFonts w:ascii="Arial" w:eastAsia="Arial" w:hAnsi="Arial" w:cs="Arial"/>
                <w:b/>
              </w:rPr>
              <w:t>DEPARTMENT TOTAL - ALL FUNDS</w:t>
            </w:r>
            <w:bookmarkEnd w:id="138"/>
          </w:p>
        </w:tc>
        <w:tc>
          <w:tcPr>
            <w:tcW w:w="1469" w:type="dxa"/>
          </w:tcPr>
          <w:p w:rsidR="00301F1E" w:rsidP="00FF7FDD">
            <w:pPr>
              <w:spacing w:before="0" w:after="0"/>
              <w:jc w:val="right"/>
              <w:rPr>
                <w:rFonts w:ascii="Arial" w:eastAsia="Arial" w:hAnsi="Arial" w:cs="Arial"/>
              </w:rPr>
            </w:pPr>
            <w:bookmarkStart w:id="139" w:name="_LINE__39_cbdd7eb0_3b01_4b97_bb6e_ce3eb1"/>
            <w:r>
              <w:rPr>
                <w:rFonts w:ascii="Arial" w:eastAsia="Arial" w:hAnsi="Arial" w:cs="Arial"/>
                <w:b/>
              </w:rPr>
              <w:t>$0</w:t>
            </w:r>
            <w:bookmarkEnd w:id="139"/>
          </w:p>
        </w:tc>
        <w:tc>
          <w:tcPr>
            <w:tcW w:w="1469" w:type="dxa"/>
          </w:tcPr>
          <w:p w:rsidR="00301F1E" w:rsidP="00FF7FDD">
            <w:pPr>
              <w:spacing w:before="0" w:after="0"/>
              <w:jc w:val="right"/>
              <w:rPr>
                <w:rFonts w:ascii="Arial" w:eastAsia="Arial" w:hAnsi="Arial" w:cs="Arial"/>
              </w:rPr>
            </w:pPr>
            <w:bookmarkStart w:id="140" w:name="_LINE__39_a75eae04_6f98_415b_9e09_95035a"/>
            <w:r>
              <w:rPr>
                <w:rFonts w:ascii="Arial" w:eastAsia="Arial" w:hAnsi="Arial" w:cs="Arial"/>
                <w:b/>
              </w:rPr>
              <w:t>$899,028</w:t>
            </w:r>
            <w:bookmarkEnd w:id="140"/>
          </w:p>
        </w:tc>
      </w:tr>
    </w:tbl>
    <w:p w:rsidR="00301F1E" w:rsidP="00301F1E">
      <w:pPr>
        <w:ind w:left="360"/>
        <w:rPr>
          <w:rFonts w:ascii="Arial" w:eastAsia="Arial" w:hAnsi="Arial" w:cs="Arial"/>
        </w:rPr>
      </w:pPr>
      <w:bookmarkStart w:id="141" w:name="_PAR__17_3d55bda2_f6fb_46fc_a774_1c9e7f9"/>
      <w:bookmarkEnd w:id="122"/>
      <w:r>
        <w:rPr>
          <w:rFonts w:ascii="Arial" w:eastAsia="Arial" w:hAnsi="Arial" w:cs="Arial"/>
        </w:rPr>
        <w:t>'</w:t>
      </w:r>
    </w:p>
    <w:p w:rsidR="00301F1E" w:rsidP="00301F1E">
      <w:pPr>
        <w:ind w:left="360" w:firstLine="360"/>
        <w:rPr>
          <w:rFonts w:ascii="Arial" w:eastAsia="Arial" w:hAnsi="Arial" w:cs="Arial"/>
        </w:rPr>
      </w:pPr>
      <w:bookmarkStart w:id="142" w:name="_INSTRUCTION__3240bf45_a20e_49c4_bebf_94"/>
      <w:bookmarkStart w:id="143" w:name="_PAGE__6_73b63f45_4e6b_4880_9e89_a21d694"/>
      <w:bookmarkStart w:id="144" w:name="_PAR__2_9dafd6d3_1742_46c0_912d_79ab9573"/>
      <w:bookmarkEnd w:id="74"/>
      <w:bookmarkEnd w:id="81"/>
      <w:bookmarkEnd w:id="141"/>
      <w:r>
        <w:rPr>
          <w:rFonts w:ascii="Arial" w:eastAsia="Arial" w:hAnsi="Arial" w:cs="Arial"/>
        </w:rPr>
        <w:t>Amend the amendment by relettering or renumbering any nonconsecutive Part letter or section number to read consecutively.</w:t>
      </w:r>
    </w:p>
    <w:p w:rsidR="00301F1E" w:rsidP="00301F1E">
      <w:pPr>
        <w:keepNext/>
        <w:spacing w:before="240"/>
        <w:ind w:left="360"/>
        <w:jc w:val="center"/>
        <w:rPr>
          <w:rFonts w:ascii="Arial" w:eastAsia="Arial" w:hAnsi="Arial" w:cs="Arial"/>
        </w:rPr>
      </w:pPr>
      <w:bookmarkStart w:id="145" w:name="_SUMMARY__598e07f8_f9de_4848_9990_0bce91"/>
      <w:bookmarkStart w:id="146" w:name="_PAR__3_13248198_31be_43bd_99f8_48545405"/>
      <w:bookmarkEnd w:id="142"/>
      <w:bookmarkEnd w:id="144"/>
      <w:r>
        <w:rPr>
          <w:rFonts w:ascii="Arial" w:eastAsia="Arial" w:hAnsi="Arial" w:cs="Arial"/>
          <w:b/>
          <w:sz w:val="24"/>
        </w:rPr>
        <w:t>SUMMARY</w:t>
      </w:r>
    </w:p>
    <w:p w:rsidR="00301F1E" w:rsidP="00301F1E">
      <w:pPr>
        <w:ind w:left="360" w:firstLine="360"/>
        <w:rPr>
          <w:rFonts w:ascii="Arial" w:eastAsia="Arial" w:hAnsi="Arial" w:cs="Arial"/>
        </w:rPr>
      </w:pPr>
      <w:bookmarkStart w:id="147" w:name="_PAR__4_265f4bfc_d204_4c29_9cd4_d8f73400"/>
      <w:bookmarkEnd w:id="146"/>
      <w:r>
        <w:rPr>
          <w:rFonts w:ascii="Arial" w:eastAsia="Arial" w:hAnsi="Arial" w:cs="Arial"/>
        </w:rPr>
        <w:t>This amendment retains the substance of Committee Amendment "A" while making several changes.</w:t>
      </w:r>
    </w:p>
    <w:p w:rsidR="00301F1E" w:rsidP="00301F1E">
      <w:pPr>
        <w:ind w:left="360" w:firstLine="360"/>
        <w:rPr>
          <w:rFonts w:ascii="Arial" w:eastAsia="Arial" w:hAnsi="Arial" w:cs="Arial"/>
        </w:rPr>
      </w:pPr>
      <w:bookmarkStart w:id="148" w:name="_PAR__5_2bfe2868_93f5_4608_94a0_fdcf7437"/>
      <w:bookmarkEnd w:id="147"/>
      <w:r>
        <w:rPr>
          <w:rFonts w:ascii="Arial" w:eastAsia="Arial" w:hAnsi="Arial" w:cs="Arial"/>
        </w:rPr>
        <w:t>1.  Like the committee amendment, this amendment requires the Public Utilities Commission to adopt rules governing the evaluation of transmission and distribution utility performance, but it limits the requirement to utilities with more than 50,000 customers.  It permits the establishment of standards for utilities serving fewer than 50,000 customers.  This amendment requires the commission to evaluate annually the data provided by a utility in its quarterly reports regarding service standards.</w:t>
      </w:r>
    </w:p>
    <w:p w:rsidR="00301F1E" w:rsidP="00301F1E">
      <w:pPr>
        <w:ind w:left="360" w:firstLine="360"/>
        <w:rPr>
          <w:rFonts w:ascii="Arial" w:eastAsia="Arial" w:hAnsi="Arial" w:cs="Arial"/>
        </w:rPr>
      </w:pPr>
      <w:bookmarkStart w:id="149" w:name="_PAR__6_25c88bf9_b6ee_4409_8901_6b601813"/>
      <w:bookmarkEnd w:id="148"/>
      <w:r>
        <w:rPr>
          <w:rFonts w:ascii="Arial" w:eastAsia="Arial" w:hAnsi="Arial" w:cs="Arial"/>
        </w:rPr>
        <w:t>2.  This amendment requires the Public Utilities Commission to identify priorities using stakeholder input regarding the issues involved in the transition to a clean, affordable and reliable electric grid and to order certain utilities to submit a filing to the commission on addressing those priorities, as well as on grid relationships, customer energy consumption and usage, planning scenarios, forecasts of projected load, baseline energy supply data and assessments, analysis of hosting capacity, analysis of available and emerging technologies necessary to enable load management and flexibility, an assessment of the environmental, equity and environmental justice impacts of grid plans and cost-effective near-term grid investments and operations needed to achieve the priorities.</w:t>
      </w:r>
    </w:p>
    <w:p w:rsidR="00301F1E" w:rsidP="00301F1E">
      <w:pPr>
        <w:keepNext/>
        <w:ind w:left="360" w:firstLine="360"/>
        <w:rPr>
          <w:rFonts w:ascii="Arial" w:eastAsia="Arial" w:hAnsi="Arial" w:cs="Arial"/>
        </w:rPr>
      </w:pPr>
      <w:bookmarkStart w:id="150" w:name="_PAR__7_ecbe8b19_405e_405f_808e_48356b59"/>
      <w:bookmarkEnd w:id="149"/>
      <w:r>
        <w:rPr>
          <w:rFonts w:ascii="Arial" w:eastAsia="Arial" w:hAnsi="Arial" w:cs="Arial"/>
        </w:rPr>
        <w:t xml:space="preserve"> </w:t>
      </w:r>
    </w:p>
    <w:p w:rsidR="00301F1E" w:rsidP="00301F1E">
      <w:pPr>
        <w:keepNext/>
        <w:spacing w:before="400" w:after="120" w:line="259" w:lineRule="auto"/>
        <w:ind w:left="360"/>
        <w:rPr>
          <w:rFonts w:ascii="Arial" w:eastAsia="Arial" w:hAnsi="Arial" w:cs="Arial"/>
          <w:b/>
        </w:rPr>
      </w:pPr>
      <w:bookmarkStart w:id="151" w:name="_SPONSOR_BLOCK__b695b935_c0f1_4ed4_b321_"/>
      <w:bookmarkStart w:id="152" w:name="_PAR__8_1ec02a97_e631_4582_b07a_49bf2fc2"/>
      <w:bookmarkEnd w:id="145"/>
      <w:bookmarkEnd w:id="150"/>
      <w:r>
        <w:rPr>
          <w:rFonts w:ascii="Arial" w:eastAsia="Arial" w:hAnsi="Arial" w:cs="Arial"/>
          <w:b/>
        </w:rPr>
        <w:t>SPONSORED BY: ___________________________________</w:t>
      </w:r>
    </w:p>
    <w:p w:rsidR="00301F1E" w:rsidP="00301F1E">
      <w:pPr>
        <w:keepNext/>
        <w:spacing w:after="120" w:line="259" w:lineRule="auto"/>
        <w:ind w:left="720"/>
        <w:rPr>
          <w:rFonts w:ascii="Arial" w:eastAsia="Arial" w:hAnsi="Arial" w:cs="Arial"/>
          <w:b/>
        </w:rPr>
      </w:pPr>
      <w:bookmarkStart w:id="153" w:name="_PAR__9_1fd8cc69_50a8_4075_a20c_3c5b4c60"/>
      <w:bookmarkEnd w:id="152"/>
      <w:r>
        <w:rPr>
          <w:rFonts w:ascii="Arial" w:eastAsia="Arial" w:hAnsi="Arial" w:cs="Arial"/>
          <w:b/>
        </w:rPr>
        <w:t>(Senator LAWRENCE, M.)</w:t>
      </w:r>
    </w:p>
    <w:p w:rsidR="00000000" w:rsidRPr="00301F1E" w:rsidP="00301F1E">
      <w:pPr>
        <w:spacing w:after="120" w:line="259" w:lineRule="auto"/>
        <w:ind w:left="1080"/>
        <w:rPr>
          <w:rFonts w:ascii="Arial" w:eastAsia="Arial" w:hAnsi="Arial" w:cs="Arial"/>
          <w:b/>
        </w:rPr>
      </w:pPr>
      <w:bookmarkStart w:id="154" w:name="_PAR__10_19cc5263_e46d_4cab_98f1_2b9eba4"/>
      <w:bookmarkEnd w:id="153"/>
      <w:r>
        <w:rPr>
          <w:rFonts w:ascii="Arial" w:eastAsia="Arial" w:hAnsi="Arial" w:cs="Arial"/>
          <w:b/>
        </w:rPr>
        <w:t>COUNTY: York</w:t>
      </w:r>
      <w:bookmarkEnd w:id="143"/>
      <w:bookmarkEnd w:id="151"/>
      <w:bookmarkEnd w:id="154"/>
    </w:p>
    <w:sectPr>
      <w:headerReference w:type="default" r:id="rId5"/>
      <w:footerReference w:type="default" r:id="rId6"/>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LR2562, item 6 - 130th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Ensure Transmission and Distribution Utility Accountability</w:t>
    </w:r>
  </w:p>
  <w:p>
    <w:pPr>
      <w:suppressLineNumbers/>
      <w:spacing w:before="0" w:after="0"/>
      <w:jc w:val="center"/>
      <w:rPr>
        <w:rFonts w:ascii="Arial" w:eastAsia="Arial" w:hAnsi="Arial" w:cs="Arial"/>
      </w:rPr>
    </w:pPr>
    <w:r>
      <w:rPr>
        <w:rFonts w:ascii="Arial" w:eastAsia="Arial" w:hAnsi="Arial" w:cs="Arial"/>
        <w:sz w:val="22"/>
      </w:rPr>
      <w:t>L.D. 1959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076892"/>
    <w:rsid w:val="0011558B"/>
    <w:rsid w:val="00142693"/>
    <w:rsid w:val="00166945"/>
    <w:rsid w:val="001A2BC9"/>
    <w:rsid w:val="001E1D8B"/>
    <w:rsid w:val="00257B1E"/>
    <w:rsid w:val="002A3C2A"/>
    <w:rsid w:val="002A3D55"/>
    <w:rsid w:val="002D357F"/>
    <w:rsid w:val="00301F1E"/>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CB7936"/>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 w:val="00FF7FD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134882</ItemId>
    <LRId>69107</LRId>
    <ParentItemId>134416</ParentItemId>
    <LRNumber>2562</LRNumber>
    <LDNumber>1959</LDNumber>
    <PaperNumber>SP0697</PaperNumber>
    <ItemNumber>6</ItemNumber>
    <AmendmentFilingNumber>S-575</AmendmentFilingNumber>
    <AmendmentLetter>A</AmendmentLetter>
    <ParentAmendmentTypeCode>C</ParentAmendmentTypeCode>
    <ParentAmendmentLetter>A</ParentAmendmentLetter>
    <Legislature>130</Legislature>
    <LegislatureDescription>130th Legislature</LegislatureDescription>
    <Session>R2</Session>
    <SessionDescription>Second Regular Session</SessionDescription>
    <RequestTypeId>1</RequestTypeId>
    <RequestItemTypeCode>A</RequestItemTypeCode>
    <ItemBillTypeId>1</ItemBillTypeId>
    <AmendmentTypeCode>S</AmendmentTypeCode>
    <ParentRequestItemTypeCode>A</ParentRequestItemTypeCode>
    <IsConfidential>false</IsConfidential>
    <EmergencyFlag>X</EmergencyFlag>
    <StateMandateFlag>X</StateMandateFlag>
    <ResolvePublicLandFlag>X</ResolvePublicLandFlag>
    <BondIssueFlag>X</BondIssueFlag>
    <ParentBondIssueFlag>X</ParentBondIssueFlag>
    <ConfirmationProcedureFlag>X</ConfirmationProcedureFlag>
    <IsErrorsBill>false</IsErrorsBill>
    <LeadCommitteeName>Energy, Utilities and Technology</LeadCommitteeName>
    <LRTitle>An Act To Ensure Transmission and Distribution Utility Accountability</LRTitle>
    <ItemTitle>An Act To Ensure Transmission and Distribution Utility Accountability</ItemTitle>
    <ParentItemTitle>An Act To Ensure Transmission and Distribution Utility Accountability</ParentItemTitle>
    <SponsorFirstName>Mark</SponsorFirstName>
    <SponsorLastName>Lawrence</SponsorLastName>
    <SponsorChamberPrefix>Sen.</SponsorChamberPrefix>
    <SponsorFrom>York</SponsorFrom>
    <Chamber>S</Chamber>
    <DistrictChamber>S</DistrictChamber>
    <DraftingCycleCount>1</DraftingCycleCount>
    <LatestDraftingActionId>137</LatestDraftingActionId>
    <LatestDraftingActionDate>2022-04-18T18:36:50</LatestDraftingActionDate>
    <LatestDrafterName>sbergendahl</LatestDrafterName>
    <LatestProoferName>sreid</LatestProoferName>
    <LatestTechName>mringrose</LatestTechName>
    <CurrentCustodyInitials>FILE</CurrentCustodyInitials>
    <AuthorityForIntroductionCode>GOV</AuthorityForIntroductionCode>
    <AuthorityForIntroductionDescription>Governor's Legislation</AuthorityForIntroductionDescription>
    <HasHouseAdopted>false</HasHouseAdopted>
    <HasSenateAdopted>true</HasSenateAdopted>
    <IsPublished>false</IsPublished>
    <IsChaptered>false</IsChaptered>
    <LatestCheckIn>
      <CheckInXml>
        <ProcessedXmlTypeId>2</ProcessedXmlTypeId>
        <XML>
          <ProcessedCheckIn>
            <OOXML>&lt;?xml version="1.0"?&gt;&lt;pkg:package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 /&gt;&lt;/Relationships&gt;&lt;/pkg:xmlData&gt;&lt;/pkg:part&gt;&lt;pkg:part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 /&gt;&lt;Relationship Id="rId6" Type="http://schemas.openxmlformats.org/officeDocument/2006/relationships/footer" Target="footer1.xml" /&gt;&lt;/Relationships&gt;&lt;/pkg:xmlData&gt;&lt;/pkg:part&gt;&lt;pkg:part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w:rsidR="00301F1E" w:rsidRDefault="00301F1E" w:rsidP="00301F1E"&gt;&lt;w:pPr&gt;&lt;w:spacing w:after="240" /&gt;&lt;w:ind w:left="360" /&gt;&lt;w:jc w:val="right" /&gt;&lt;w:rPr&gt;&lt;w:caps /&gt;&lt;/w:rPr&gt;&lt;/w:pPr&gt;&lt;w:bookmarkStart w:id="0" w:name="_AMEND_TITLE__1bbd289e_d7a2_4df2_a7db_0d" /&gt;&lt;w:bookmarkStart w:id="1" w:name="_PAGE__1_baa38d05_579c_4aa9_b95f_6339d96" /&gt;&lt;w:bookmarkStart w:id="2" w:name="_PAR__2_012cb57f_3b8e_4213_852a_030aa2b7" /&gt;&lt;w:r&gt;&lt;w:rPr&gt;&lt;w:caps /&gt;&lt;/w:rPr&gt;&lt;w:t&gt;L.D. 1959&lt;/w:t&gt;&lt;/w:r&gt;&lt;/w:p&gt;&lt;w:p w:rsidR="00301F1E" w:rsidRDefault="00301F1E" w:rsidP="00301F1E"&gt;&lt;w:pPr&gt;&lt;w:tabs&gt;&lt;w:tab w:val="right" w:pos="8928" /&gt;&lt;/w:tabs&gt;&lt;w:spacing w:after="360" /&gt;&lt;w:ind w:left="360" /&gt;&lt;/w:pPr&gt;&lt;w:bookmarkStart w:id="3" w:name="_PAR__3_a6c43cde_0126_48eb_9ee8_2d4c906c" /&gt;&lt;w:bookmarkEnd w:id="2" /&gt;&lt;w:r&gt;&lt;w:t&gt;Date:&lt;/w:t&gt;&lt;/w:r&gt;&lt;w:r&gt;&lt;w:tab /&gt;&lt;w:t&gt;(Filing No. S-         )&lt;/w:t&gt;&lt;/w:r&gt;&lt;/w:p&gt;&lt;w:p w:rsidR="00301F1E" w:rsidRDefault="00301F1E" w:rsidP="00301F1E"&gt;&lt;w:pPr&gt;&lt;w:spacing w:before="60" w:after="60" /&gt;&lt;w:ind w:left="720" /&gt;&lt;/w:pPr&gt;&lt;w:bookmarkStart w:id="4" w:name="_PAR__4_0be4b135_b047_4e00_b963_3989d937" /&gt;&lt;w:bookmarkEnd w:id="3" /&gt;&lt;w:r&gt;&lt;w:t&gt;Reproduced and distributed under the direction of the Secretary of the Senate.&lt;/w:t&gt;&lt;/w:r&gt;&lt;/w:p&gt;&lt;w:p w:rsidR="00301F1E" w:rsidRDefault="00301F1E" w:rsidP="00301F1E"&gt;&lt;w:pPr&gt;&lt;w:spacing w:before="160" w:after="0" /&gt;&lt;w:ind w:left="360" /&gt;&lt;w:jc w:val="center" /&gt;&lt;w:outlineLvl w:val="0" /&gt;&lt;w:rPr&gt;&lt;w:rFonts w:cs="Arial" /&gt;&lt;w:b /&gt;&lt;w:bCs /&gt;&lt;w:caps /&gt;&lt;w:sz w:val="24" /&gt;&lt;w:szCs w:val="32" /&gt;&lt;/w:rPr&gt;&lt;/w:pPr&gt;&lt;w:bookmarkStart w:id="5" w:name="_PAR__5_165afd4f_f629_4224_808d_c0e23a78" /&gt;&lt;w:bookmarkEnd w:id="4" /&gt;&lt;w:r&gt;&lt;w:rPr&gt;&lt;w:rFonts w:cs="Arial" /&gt;&lt;w:b /&gt;&lt;w:bCs /&gt;&lt;w:caps /&gt;&lt;w:sz w:val="24" /&gt;&lt;w:szCs w:val="32" /&gt;&lt;/w:rPr&gt;&lt;w:t&gt;STATE OF MAINE&lt;/w:t&gt;&lt;/w:r&gt;&lt;/w:p&gt;&lt;w:p w:rsidR="00301F1E" w:rsidRDefault="00301F1E" w:rsidP="00301F1E"&gt;&lt;w:pPr&gt;&lt;w:spacing w:after="0" /&gt;&lt;w:ind w:left="360" /&gt;&lt;w:jc w:val="center" /&gt;&lt;w:outlineLvl w:val="0" /&gt;&lt;w:rPr&gt;&lt;w:rFonts w:cs="Arial" /&gt;&lt;w:b /&gt;&lt;w:bCs /&gt;&lt;w:caps /&gt;&lt;w:sz w:val="24" /&gt;&lt;w:szCs w:val="32" /&gt;&lt;/w:rPr&gt;&lt;/w:pPr&gt;&lt;w:bookmarkStart w:id="6" w:name="_PAR__6_9750f0a3_1af7_4e37_ad1f_d32b9db7" /&gt;&lt;w:bookmarkEnd w:id="5" /&gt;&lt;w:r&gt;&lt;w:rPr&gt;&lt;w:rFonts w:cs="Arial" /&gt;&lt;w:b /&gt;&lt;w:bCs /&gt;&lt;w:caps /&gt;&lt;w:sz w:val="24" /&gt;&lt;w:szCs w:val="32" /&gt;&lt;/w:rPr&gt;&lt;w:t&gt;SENATE&lt;/w:t&gt;&lt;/w:r&gt;&lt;/w:p&gt;&lt;w:p w:rsidR="00301F1E" w:rsidRDefault="00301F1E" w:rsidP="00301F1E"&gt;&lt;w:pPr&gt;&lt;w:spacing w:after="0" /&gt;&lt;w:ind w:left="360" /&gt;&lt;w:jc w:val="center" /&gt;&lt;w:outlineLvl w:val="0" /&gt;&lt;w:rPr&gt;&lt;w:rFonts w:cs="Arial" /&gt;&lt;w:b /&gt;&lt;w:bCs /&gt;&lt;w:caps /&gt;&lt;w:sz w:val="24" /&gt;&lt;w:szCs w:val="32" /&gt;&lt;/w:rPr&gt;&lt;/w:pPr&gt;&lt;w:bookmarkStart w:id="7" w:name="_PAR__7_d7f9cbed_053b_4004_bde9_7fe74adf" /&gt;&lt;w:bookmarkEnd w:id="6" /&gt;&lt;w:r&gt;&lt;w:rPr&gt;&lt;w:rFonts w:cs="Arial" /&gt;&lt;w:b /&gt;&lt;w:bCs /&gt;&lt;w:caps /&gt;&lt;w:sz w:val="24" /&gt;&lt;w:szCs w:val="32" /&gt;&lt;/w:rPr&gt;&lt;w:t&gt;130th Legislature&lt;/w:t&gt;&lt;/w:r&gt;&lt;/w:p&gt;&lt;w:p w:rsidR="00301F1E" w:rsidRDefault="00301F1E" w:rsidP="00301F1E"&gt;&lt;w:pPr&gt;&lt;w:spacing w:after="0" /&gt;&lt;w:ind w:left="360" /&gt;&lt;w:jc w:val="center" /&gt;&lt;w:outlineLvl w:val="0" /&gt;&lt;w:rPr&gt;&lt;w:rFonts w:cs="Arial" /&gt;&lt;w:b /&gt;&lt;w:bCs /&gt;&lt;w:caps /&gt;&lt;w:sz w:val="24" /&gt;&lt;w:szCs w:val="32" /&gt;&lt;/w:rPr&gt;&lt;/w:pPr&gt;&lt;w:bookmarkStart w:id="8" w:name="_PAR__8_fa29400e_675e_437f_8406_505a6ce6" /&gt;&lt;w:bookmarkEnd w:id="7" /&gt;&lt;w:r&gt;&lt;w:rPr&gt;&lt;w:rFonts w:cs="Arial" /&gt;&lt;w:b /&gt;&lt;w:bCs /&gt;&lt;w:caps /&gt;&lt;w:sz w:val="24" /&gt;&lt;w:szCs w:val="32" /&gt;&lt;/w:rPr&gt;&lt;w:t&gt;Second Regular Session&lt;/w:t&gt;&lt;/w:r&gt;&lt;/w:p&gt;&lt;w:p w:rsidR="00301F1E" w:rsidRDefault="00301F1E" w:rsidP="00301F1E"&gt;&lt;w:pPr&gt;&lt;w:spacing w:before="400" w:after="200" /&gt;&lt;w:ind w:left="360" w:firstLine="360" /&gt;&lt;/w:pPr&gt;&lt;w:bookmarkStart w:id="9" w:name="_PAR__9_bc734ecd_17c5_4f71_8077_cbf15bd5" /&gt;&lt;w:bookmarkEnd w:id="8" /&gt;&lt;w:r&gt;&lt;w:rPr&gt;&lt;w:szCs w:val="22" /&gt;&lt;/w:rPr&gt;&lt;w:t&gt;SENATE AMENDMENT “      ” to COMMITTEE AMENDMENT “A” to S.P. 697, L.D. 1959, “An Act To Ensure Transmission and Distribution Utility Accountability”&lt;/w:t&gt;&lt;/w:r&gt;&lt;/w:p&gt;&lt;w:p w:rsidR="00301F1E" w:rsidRDefault="00301F1E" w:rsidP="00301F1E"&gt;&lt;w:pPr&gt;&lt;w:ind w:left="360" w:firstLine="360" /&gt;&lt;/w:pPr&gt;&lt;w:bookmarkStart w:id="10" w:name="_INSTRUCTION__36e74e4f_012a_4c54_9b14_cb" /&gt;&lt;w:bookmarkStart w:id="11" w:name="_PAR__10_adeefd7e_f768_4ee4_8ac4_04ba4ee" /&gt;&lt;w:bookmarkEnd w:id="0" /&gt;&lt;w:bookmarkEnd w:id="9" /&gt;&lt;w:r&gt;&lt;w:t&gt;Amend the amendment in section 1 in subsection 1-A in the 2nd line (page 1, line 15 in amendment) by inserting after the following: "&lt;/w:t&gt;&lt;/w:r&gt;&lt;w:r&gt;&lt;w:rPr&gt;&lt;w:u w:val="single" /&gt;&lt;/w:rPr&gt;&lt;w:t&gt;rules&lt;/w:t&gt;&lt;/w:r&gt;&lt;w:r&gt;&lt;w:t&gt;" the following: '&lt;/w:t&gt;&lt;/w:r&gt;&lt;w:r&gt;&lt;w:rPr&gt;&lt;w:u w:val="single" /&gt;&lt;/w:rPr&gt;&lt;w:t&gt;for utilities with over 50,000 customers&lt;/w:t&gt;&lt;/w:r&gt;&lt;w:r&gt;&lt;w:t&gt;'&lt;/w:t&gt;&lt;/w:r&gt;&lt;/w:p&gt;&lt;w:p w:rsidR="00301F1E" w:rsidRDefault="00301F1E" w:rsidP="00301F1E"&gt;&lt;w:pPr&gt;&lt;w:ind w:left="360" w:firstLine="360" /&gt;&lt;/w:pPr&gt;&lt;w:bookmarkStart w:id="12" w:name="_INSTRUCTION__b1e5abb3_2f66_465f_b3fe_c2" /&gt;&lt;w:bookmarkStart w:id="13" w:name="_PAR__11_76d719f4_3a7d_474c_b987_6ff0605" /&gt;&lt;w:bookmarkEnd w:id="10" /&gt;&lt;w:bookmarkEnd w:id="11" /&gt;&lt;w:r&gt;&lt;w:t&gt;Amend the amendment in section 1 in subsection 1-A by inserting after paragraph E the following:&lt;/w:t&gt;&lt;/w:r&gt;&lt;/w:p&gt;&lt;w:p w:rsidR="00301F1E" w:rsidRDefault="00301F1E" w:rsidP="00301F1E"&gt;&lt;w:pPr&gt;&lt;w:ind w:left="720" /&gt;&lt;/w:pPr&gt;&lt;w:bookmarkStart w:id="14" w:name="_PAR__12_7e553f21_879f_4bf1_84bb_5ef2084" /&gt;&lt;w:bookmarkEnd w:id="13" /&gt;&lt;w:r&gt;&lt;w:t&gt;'&lt;/w:t&gt;&lt;/w:r&gt;&lt;w:r&gt;&lt;w:rPr&gt;&lt;w:u w:val="single" /&gt;&lt;/w:rPr&gt;&lt;w:t&gt;F.  Annually, the commission shall evaluate the data provided by a transmission and distribution utility in accordance with paragraph E for the prior calendar year to determine if the standards established by the commission pursuant to this section have been met.&lt;/w:t&gt;&lt;/w:r&gt;&lt;w:r&gt;&lt;w:t&gt;'&lt;/w:t&gt;&lt;/w:r&gt;&lt;/w:p&gt;&lt;w:p w:rsidR="00301F1E" w:rsidRDefault="00301F1E" w:rsidP="00301F1E"&gt;&lt;w:pPr&gt;&lt;w:ind w:left="360" w:firstLine="360" /&gt;&lt;/w:pPr&gt;&lt;w:bookmarkStart w:id="15" w:name="_INSTRUCTION__4a1ee160_0ed4_4103_9935_f8" /&gt;&lt;w:bookmarkStart w:id="16" w:name="_PAR__13_7480c907_f480_49d9_968f_877c3c0" /&gt;&lt;w:bookmarkEnd w:id="12" /&gt;&lt;w:bookmarkEnd w:id="14" /&gt;&lt;w:r&gt;&lt;w:t&gt;Amend the amendment in section 1 in subsection 1-A in paragraph H in the first line (page 2, line 12 in amendment) by striking out the following: "&lt;/w:t&gt;&lt;/w:r&gt;&lt;w:r&gt;&lt;w:rPr&gt;&lt;w:u w:val="single" /&gt;&lt;/w:rPr&gt;&lt;w:t&gt;Once every 3 years, the&lt;/w:t&gt;&lt;/w:r&gt;&lt;w:r&gt;&lt;w:t&gt;" and inserting the following: '&lt;/w:t&gt;&lt;/w:r&gt;&lt;w:r&gt;&lt;w:rPr&gt;&lt;w:u w:val="single" /&gt;&lt;/w:rPr&gt;&lt;w:t&gt;The&lt;/w:t&gt;&lt;/w:r&gt;&lt;w:r&gt;&lt;w:t&gt;'&lt;/w:t&gt;&lt;/w:r&gt;&lt;/w:p&gt;&lt;w:p w:rsidR="00301F1E" w:rsidRDefault="00301F1E" w:rsidP="00301F1E"&gt;&lt;w:pPr&gt;&lt;w:ind w:left="360" w:firstLine="360" /&gt;&lt;/w:pPr&gt;&lt;w:bookmarkStart w:id="17" w:name="_INSTRUCTION__f65bf283_285e_4b88_8c23_65" /&gt;&lt;w:bookmarkStart w:id="18" w:name="_PAR__14_07a704dd_445b_4ca7_9cb1_a64ff52" /&gt;&lt;w:bookmarkEnd w:id="15" /&gt;&lt;w:bookmarkEnd w:id="16" /&gt;&lt;w:r&gt;&lt;w:t&gt;Amend the amendment in section 1 in subsection 1-A by inserting after paragraph H the following:&lt;/w:t&gt;&lt;/w:r&gt;&lt;/w:p&gt;&lt;w:p w:rsidR="00301F1E" w:rsidRDefault="00301F1E" w:rsidP="00301F1E"&gt;&lt;w:pPr&gt;&lt;w:ind w:left="360" /&gt;&lt;/w:pPr&gt;&lt;w:bookmarkStart w:id="19" w:name="_PAR__15_bcc55221_0e6d_459e_b241_42d4493" /&gt;&lt;w:bookmarkEnd w:id="18" /&gt;&lt;w:r&gt;&lt;w:t&gt;'&lt;/w:t&gt;&lt;/w:r&gt;&lt;w:r&gt;&lt;w:rPr&gt;&lt;w:u w:val="single" /&gt;&lt;/w:rPr&gt;&lt;w:t&gt;Nothing in this subsection prohibits the commission from establishing service quality standards for transmission and distribution utilities with fewer than 50,000 customers.&lt;/w:t&gt;&lt;/w:r&gt;&lt;w:r&gt;&lt;w:t&gt;'&lt;/w:t&gt;&lt;/w:r&gt;&lt;/w:p&gt;&lt;w:p w:rsidR="00301F1E" w:rsidRDefault="00301F1E" w:rsidP="00301F1E"&gt;&lt;w:pPr&gt;&lt;w:ind w:left="360" w:firstLine="360" /&gt;&lt;/w:pPr&gt;&lt;w:bookmarkStart w:id="20" w:name="_INSTRUCTION__aee8af94_907d_4686_856d_8f" /&gt;&lt;w:bookmarkStart w:id="21" w:name="_PAR__16_dc74dd41_12ce_4517_912a_2dcae6a" /&gt;&lt;w:bookmarkEnd w:id="17" /&gt;&lt;w:bookmarkEnd w:id="19" /&gt;&lt;w:r&gt;&lt;w:t&gt;Amend the amendment in section 1 in subsection 1-A by relettering the paragraphs to read consecutively.&lt;/w:t&gt;&lt;/w:r&gt;&lt;/w:p&gt;&lt;w:p w:rsidR="00301F1E" w:rsidRDefault="00301F1E" w:rsidP="00301F1E"&gt;&lt;w:pPr&gt;&lt;w:ind w:left="360" w:firstLine="360" /&gt;&lt;/w:pPr&gt;&lt;w:bookmarkStart w:id="22" w:name="_INSTRUCTION__cced2c1c_0c58_46a3_afa3_3a" /&gt;&lt;w:bookmarkStart w:id="23" w:name="_PAR__17_276206a8_54ac_47cf_9457_c50f974" /&gt;&lt;w:bookmarkEnd w:id="20" /&gt;&lt;w:bookmarkEnd w:id="21" /&gt;&lt;w:r&gt;&lt;w:t&gt;Amend the amendment by striking out all of section 5 and inserting the following:&lt;/w:t&gt;&lt;/w:r&gt;&lt;/w:p&gt;&lt;w:p w:rsidR="00301F1E" w:rsidRDefault="00301F1E" w:rsidP="00301F1E"&gt;&lt;w:pPr&gt;&lt;w:ind w:left="360" w:firstLine="360" /&gt;&lt;/w:pPr&gt;&lt;w:bookmarkStart w:id="24" w:name="_PAR__18_8913e982_741d_4bf4_b434_0726403" /&gt;&lt;w:bookmarkEnd w:id="23" /&gt;&lt;w:r&gt;&lt;w:t&gt;'&lt;/w:t&gt;&lt;/w:r&gt;&lt;w:r&gt;&lt;w:rPr&gt;&lt;w:b /&gt;&lt;w:sz w:val="24" /&gt;&lt;/w:rPr&gt;&lt;w:t&gt;Sec. 5.  35-A MRSA §1508-A, sub-§1, ¶E&lt;/w:t&gt;&lt;/w:r&gt;&lt;w:r&gt;&lt;w:t xml:space="preserve"&gt; is enacted to read:&lt;/w:t&gt;&lt;/w:r&gt;&lt;/w:p&gt;&lt;w:p w:rsidR="00301F1E" w:rsidRDefault="00301F1E" w:rsidP="00301F1E"&gt;&lt;w:pPr&gt;&lt;w:ind w:left="720" /&gt;&lt;/w:pPr&gt;&lt;w:bookmarkStart w:id="25" w:name="_PAR__19_a02e1237_b39d_45da_880b_7fbc97a" /&gt;&lt;w:bookmarkEnd w:id="24" /&gt;&lt;w:r&gt;&lt;w:rPr&gt;&lt;w:u w:val="single" /&gt;&lt;/w:rPr&gt;&lt;w:t xml:space="preserve"&gt;E.  In accordance with section 301, subsection 1-A, paragraph G, the commission shall impose an administrative penalty on a transmission and distribution utility in an amount that does not exceed $1,000,000 or 10% of its annual gross revenue received from ratepayers in the State, whichever amount is less, that fails to meet a standard established by the commission pursuant to section 301, subsection 1-A in the previous calendar year.  Each calendar year that the transmission and distribution utility fails to meet the standard constitutes a separate offense.  The commission shall use the &lt;/w:t&gt;&lt;/w:r&gt;&lt;w:bookmarkStart w:id="26" w:name="_PAGE_SPLIT__1a5d7982_f821_4b7a_bdbe_8f2" /&gt;&lt;w:bookmarkStart w:id="27" w:name="_PAGE__2_84ebf5b4_6a8b_40e9_9000_52c2449" /&gt;&lt;w:bookmarkStart w:id="28" w:name="_PAR__2_161e4eb9_29ea_40b7_aa92_b5626ad2" /&gt;&lt;w:bookmarkEnd w:id="1" /&gt;&lt;w:bookmarkEnd w:id="25" /&gt;&lt;w:r&gt;&lt;w:rPr&gt;&lt;w:u w:val="single" /&gt;&lt;/w:rPr&gt;&lt;w:t&gt;p&lt;/w:t&gt;&lt;/w:r&gt;&lt;w:bookmarkEnd w:id="26" /&gt;&lt;w:r&gt;&lt;w:rPr&gt;&lt;w:u w:val="single" /&gt;&lt;/w:rPr&gt;&lt;w:t&gt;roceeds from the penalty imposed under this paragraph to assist low-income customers.&lt;/w:t&gt;&lt;/w:r&gt;&lt;w:r&gt;&lt;w:t&gt;'&lt;/w:t&gt;&lt;/w:r&gt;&lt;/w:p&gt;&lt;w:p w:rsidR="00301F1E" w:rsidRDefault="00301F1E" w:rsidP="00301F1E"&gt;&lt;w:pPr&gt;&lt;w:ind w:left="360" w:firstLine="360" /&gt;&lt;/w:pPr&gt;&lt;w:bookmarkStart w:id="29" w:name="_INSTRUCTION__c8d70d87_86cc_4204_a653_08" /&gt;&lt;w:bookmarkStart w:id="30" w:name="_PAR__3_7bbbfd7d_c77b_4d03_9062_be0e3411" /&gt;&lt;w:bookmarkEnd w:id="22" /&gt;&lt;w:bookmarkEnd w:id="28" /&gt;&lt;w:r&gt;&lt;w:t&gt;Amend the amendment by striking out all of section 6 and inserting the following:&lt;/w:t&gt;&lt;/w:r&gt;&lt;/w:p&gt;&lt;w:p w:rsidR="00301F1E" w:rsidRDefault="00301F1E" w:rsidP="00301F1E"&gt;&lt;w:pPr&gt;&lt;w:ind w:left="360" w:firstLine="360" /&gt;&lt;/w:pPr&gt;&lt;w:bookmarkStart w:id="31" w:name="_PAR__4_67f1755a_4986_4e80_94cc_2bd60ba1" /&gt;&lt;w:bookmarkEnd w:id="30" /&gt;&lt;w:r&gt;&lt;w:t&gt;'&lt;/w:t&gt;&lt;/w:r&gt;&lt;w:r&gt;&lt;w:rPr&gt;&lt;w:b /&gt;&lt;w:sz w:val="24" /&gt;&lt;/w:rPr&gt;&lt;w:t&gt;Sec. 6.  35-A MRSA §1513&lt;/w:t&gt;&lt;/w:r&gt;&lt;w:r&gt;&lt;w:t xml:space="preserve"&gt; is enacted to read:&lt;/w:t&gt;&lt;/w:r&gt;&lt;/w:p&gt;&lt;w:p w:rsidR="00301F1E" w:rsidRDefault="00301F1E" w:rsidP="00301F1E"&gt;&lt;w:pPr&gt;&lt;w:ind w:left="1080" w:hanging="720" /&gt;&lt;/w:pPr&gt;&lt;w:bookmarkStart w:id="32" w:name="_PAR__5_551b0443_7573_42ee_82c6_b21a0840" /&gt;&lt;w:bookmarkEnd w:id="31" /&gt;&lt;w:r&gt;&lt;w:rPr&gt;&lt;w:b /&gt;&lt;w:u w:val="single" /&gt;&lt;/w:rPr&gt;&lt;w:t&gt;§1513.  Divestiture of underperforming transmission and distribution utility&lt;/w:t&gt;&lt;/w:r&gt;&lt;/w:p&gt;&lt;w:p w:rsidR="00301F1E" w:rsidRDefault="00301F1E" w:rsidP="00301F1E"&gt;&lt;w:pPr&gt;&lt;w:ind w:left="360" w:firstLine="360" /&gt;&lt;/w:pPr&gt;&lt;w:bookmarkStart w:id="33" w:name="_PAR__6_9b2fca1e_eb30_4a66_a913_dc89e27e" /&gt;&lt;w:bookmarkEnd w:id="32" /&gt;&lt;w:r&gt;&lt;w:rPr&gt;&lt;w:u w:val="single" /&gt;&lt;/w:rPr&gt;&lt;w:t&gt;The commission shall initiate an adjudicatory proceeding, on its own motion or at the request of the Public Advocate, in accordance with this section to determine whether divestiture of an investor-owned transmission and distribution utility is warranted if the utility consistently fails to meet the service standards established in section 301, subsection 1-A, consistently fails to meet the requirements of section 301, subsection 1 or is unable to fulfill its statutory duties as a public utility because it is financially impaired.  If, at the conclusion of the adjudicatory proceeding, the commission determines that divestiture of a transmission and distribution utility is warranted, the commission shall order divestiture of or by the utility in accordance with this section:&lt;/w:t&gt;&lt;/w:r&gt;&lt;/w:p&gt;&lt;w:p w:rsidR="00301F1E" w:rsidRDefault="00301F1E" w:rsidP="00301F1E"&gt;&lt;w:pPr&gt;&lt;w:ind w:left="360" w:firstLine="360" /&gt;&lt;/w:pPr&gt;&lt;w:bookmarkStart w:id="34" w:name="_PAR__7_785c2656_109e_41e6_b5b6_47f1ffb9" /&gt;&lt;w:bookmarkEnd w:id="33" /&gt;&lt;w:r&gt;&lt;w:rPr&gt;&lt;w:b /&gt;&lt;w:u w:val="single" /&gt;&lt;/w:rPr&gt;&lt;w:t xml:space="preserve"&gt;1.  Determination by the commission. &lt;/w:t&gt;&lt;/w:r&gt;&lt;w:r&gt;&lt;w:rPr&gt;&lt;w:u w:val="single" /&gt;&lt;/w:rPr&gt;&lt;w:t xml:space="preserve"&gt; The commission shall order the owner of the transmission and distribution utility to divest the utility if the acquisition of the utility from a qualified buyer:&lt;/w:t&gt;&lt;/w:r&gt;&lt;/w:p&gt;&lt;w:p w:rsidR="00301F1E" w:rsidRDefault="00301F1E" w:rsidP="00301F1E"&gt;&lt;w:pPr&gt;&lt;w:ind w:left="720" /&gt;&lt;/w:pPr&gt;&lt;w:bookmarkStart w:id="35" w:name="_PAR__8_12e1cd15_5249_48b2_ae8e_6087bab7" /&gt;&lt;w:bookmarkEnd w:id="34" /&gt;&lt;w:r&gt;&lt;w:rPr&gt;&lt;w:u w:val="single" /&gt;&lt;/w:rPr&gt;&lt;w:t&gt;A.  Will result, over the long term, in net benefits to ratepayers in the form of lower rates or better service than the rates and service provided by the transmission and distribution utility;&lt;/w:t&gt;&lt;/w:r&gt;&lt;/w:p&gt;&lt;w:p w:rsidR="00301F1E" w:rsidRDefault="00301F1E" w:rsidP="00301F1E"&gt;&lt;w:pPr&gt;&lt;w:ind w:left="720" /&gt;&lt;/w:pPr&gt;&lt;w:bookmarkStart w:id="36" w:name="_PAR__9_f7e311fd_3a64_4f25_a208_f058df87" /&gt;&lt;w:bookmarkEnd w:id="35" /&gt;&lt;w:r&gt;&lt;w:rPr&gt;&lt;w:u w:val="single" /&gt;&lt;/w:rPr&gt;&lt;w:t&gt;B.  Is for a fair and reasonable purchase price negotiated by a qualified buyer and the transmission and distribution utility or as determined by the Superior Court in accordance with subsection 2;&lt;/w:t&gt;&lt;/w:r&gt;&lt;/w:p&gt;&lt;w:p w:rsidR="00301F1E" w:rsidRDefault="00301F1E" w:rsidP="00301F1E"&gt;&lt;w:pPr&gt;&lt;w:ind w:left="720" /&gt;&lt;/w:pPr&gt;&lt;w:bookmarkStart w:id="37" w:name="_PAR__10_df1b1418_f49a_4f0c_9e41_91322ef" /&gt;&lt;w:bookmarkEnd w:id="36" /&gt;&lt;w:r&gt;&lt;w:rPr&gt;&lt;w:u w:val="single" /&gt;&lt;/w:rPr&gt;&lt;w:t&gt;C.  Demonstrates that the qualified buyer has sufficient financial and technical capability, expertise and experience to own and operate the utility and the ability to comply with all of the legal requirements, including but not limited to achievement of policies pursuant to Title 38, section 576-A and section 577, subsection 1, of a transmission and distribution utility; and&lt;/w:t&gt;&lt;/w:r&gt;&lt;/w:p&gt;&lt;w:p w:rsidR="00301F1E" w:rsidRDefault="00301F1E" w:rsidP="00301F1E"&gt;&lt;w:pPr&gt;&lt;w:ind w:left="720" /&gt;&lt;/w:pPr&gt;&lt;w:bookmarkStart w:id="38" w:name="_PAR__11_47e6c051_24ae_4449_9122_279bf0e" /&gt;&lt;w:bookmarkEnd w:id="37" /&gt;&lt;w:r&gt;&lt;w:rPr&gt;&lt;w:u w:val="single" /&gt;&lt;/w:rPr&gt;&lt;w:t&gt;D.  Will benefit ratepayers as determined in accordance with section 708, subsection 2, paragraph C, subparagraph (2).&lt;/w:t&gt;&lt;/w:r&gt;&lt;/w:p&gt;&lt;w:p w:rsidR="00301F1E" w:rsidRDefault="00301F1E" w:rsidP="00301F1E"&gt;&lt;w:pPr&gt;&lt;w:ind w:left="360" w:firstLine="360" /&gt;&lt;/w:pPr&gt;&lt;w:bookmarkStart w:id="39" w:name="_PAR__12_b4675dd5_f937_4d80_a647_dd2e011" /&gt;&lt;w:bookmarkEnd w:id="38" /&gt;&lt;w:r&gt;&lt;w:rPr&gt;&lt;w:b /&gt;&lt;w:u w:val="single" /&gt;&lt;/w:rPr&gt;&lt;w:t xml:space="preserve"&gt;2.  Superior Court review. &lt;/w:t&gt;&lt;/w:r&gt;&lt;w:r&gt;&lt;w:rPr&gt;&lt;w:u w:val="single" /&gt;&lt;/w:rPr&gt;&lt;w:t xml:space="preserve"&gt; Notwithstanding any other provision of this Title, a transmission and distribution utility may apply by petition to the Superior Court of Kennebec County to determine a fair and reasonable price that provides just compensation for the sale of the transmission and distribution utility or its assets if the qualified buyer and transmission and distribution utility are unable to negotiate a price.  The court shall hold a hearing on the petition in which the parties are permitted to present factual and expert testimony and other evidence concerning the value of the utility or its assets and shall render a decision.  The decision of the Superior Court may be appealed to the Supreme Judicial Court sitting as the Law Court in the same manner as an appeal taken from a judgment of the Superior Court in a civil action.&lt;/w:t&gt;&lt;/w:r&gt;&lt;/w:p&gt;&lt;w:p w:rsidR="00301F1E" w:rsidRDefault="00301F1E" w:rsidP="00301F1E"&gt;&lt;w:pPr&gt;&lt;w:ind w:left="360" w:firstLine="360" /&gt;&lt;/w:pPr&gt;&lt;w:bookmarkStart w:id="40" w:name="_PAR__13_fdbbf9ac_3d13_49ad_932c_4d093f4" /&gt;&lt;w:bookmarkEnd w:id="39" /&gt;&lt;w:r&gt;&lt;w:rPr&gt;&lt;w:b /&gt;&lt;w:u w:val="single" /&gt;&lt;/w:rPr&gt;&lt;w:t xml:space="preserve"&gt;3.  More than one buyer. &lt;/w:t&gt;&lt;/w:r&gt;&lt;w:r&gt;&lt;w:rPr&gt;&lt;w:u w:val="single" /&gt;&lt;/w:rPr&gt;&lt;w:t xml:space="preserve"&gt; If more than one qualified buyer proposes to acquire the transmission and distribution utility or its assets, the commission shall order divestiture to the qualified buyer that will provide the greatest net benefits to ratepayers.&lt;/w:t&gt;&lt;/w:r&gt;&lt;w:r&gt;&lt;w:t&gt;'&lt;/w:t&gt;&lt;/w:r&gt;&lt;/w:p&gt;&lt;w:p w:rsidR="00301F1E" w:rsidRDefault="00301F1E" w:rsidP="00301F1E"&gt;&lt;w:pPr&gt;&lt;w:ind w:left="360" w:firstLine="360" /&gt;&lt;/w:pPr&gt;&lt;w:bookmarkStart w:id="41" w:name="_INSTRUCTION__3d1b1c7d_38db_4201_93c3_21" /&gt;&lt;w:bookmarkStart w:id="42" w:name="_PAGE__3_dd1751a3_5c87_4ee8_80df_c8379c6" /&gt;&lt;w:bookmarkStart w:id="43" w:name="_PAR__2_87593c48_0e4f_4bfa_901d_25174052" /&gt;&lt;w:bookmarkEnd w:id="27" /&gt;&lt;w:bookmarkEnd w:id="29" /&gt;&lt;w:bookmarkEnd w:id="40" /&gt;&lt;w:r&gt;&lt;w:t&gt;Amend the amendment by striking out all of section 7 and inserting the following:&lt;/w:t&gt;&lt;/w:r&gt;&lt;/w:p&gt;&lt;w:p w:rsidR="00301F1E" w:rsidRDefault="00301F1E" w:rsidP="00301F1E"&gt;&lt;w:pPr&gt;&lt;w:ind w:left="360" w:firstLine="360" /&gt;&lt;/w:pPr&gt;&lt;w:bookmarkStart w:id="44" w:name="_PAR__3_91c04fcb_01a5_437c_984d_4d2b3be5" /&gt;&lt;w:bookmarkEnd w:id="43" /&gt;&lt;w:r&gt;&lt;w:t&gt;'&lt;/w:t&gt;&lt;/w:r&gt;&lt;w:r&gt;&lt;w:rPr&gt;&lt;w:b /&gt;&lt;w:sz w:val="24" /&gt;&lt;/w:rPr&gt;&lt;w:t&gt;Sec. 7.  35-A MRSA §3146&lt;/w:t&gt;&lt;/w:r&gt;&lt;w:r&gt;&lt;w:t xml:space="preserve"&gt; is enacted to read:&lt;/w:t&gt;&lt;/w:r&gt;&lt;/w:p&gt;&lt;w:p w:rsidR="00301F1E" w:rsidRDefault="00301F1E" w:rsidP="00301F1E"&gt;&lt;w:pPr&gt;&lt;w:ind w:left="1080" w:hanging="720" /&gt;&lt;/w:pPr&gt;&lt;w:bookmarkStart w:id="45" w:name="_PAR__4_5c499fd1_a087_45f7_8911_647b7259" /&gt;&lt;w:bookmarkEnd w:id="44" /&gt;&lt;w:r&gt;&lt;w:rPr&gt;&lt;w:b /&gt;&lt;w:u w:val="single" /&gt;&lt;/w:rPr&gt;&lt;w:t&gt;§3146.  Climate change protection plan&lt;/w:t&gt;&lt;/w:r&gt;&lt;/w:p&gt;&lt;w:p w:rsidR="00301F1E" w:rsidRDefault="00301F1E" w:rsidP="00301F1E"&gt;&lt;w:pPr&gt;&lt;w:ind w:left="360" w:firstLine="360" /&gt;&lt;/w:pPr&gt;&lt;w:bookmarkStart w:id="46" w:name="_PAR__5_e7682cc1_0f69_409e_b175_a1081e27" /&gt;&lt;w:bookmarkEnd w:id="45" /&gt;&lt;w:r&gt;&lt;w:rPr&gt;&lt;w:u w:val="single" /&gt;&lt;/w:rPr&gt;&lt;w:t&gt;No later than December 31, 2023, and every 3 years thereafter, a transmission and distribution utility shall submit to the commission a 10-year plan that includes specific actions for addressing the expected effects of climate change on the utility's assets needed to transmit and distribute electricity to its customers. The commission shall provide a process to allow for the input from interested parties on the transmission and distribution utility's plan.  The commission may use the plan and the input received from interested parties in rate cases or other proceedings involving the transmission and distribution utility.&lt;/w:t&gt;&lt;/w:r&gt;&lt;w:r&gt;&lt;w:t&gt;'&lt;/w:t&gt;&lt;/w:r&gt;&lt;/w:p&gt;&lt;w:p w:rsidR="00301F1E" w:rsidRDefault="00301F1E" w:rsidP="00301F1E"&gt;&lt;w:pPr&gt;&lt;w:ind w:left="360" w:firstLine="360" /&gt;&lt;/w:pPr&gt;&lt;w:bookmarkStart w:id="47" w:name="_INSTRUCTION__8d9a5a26_86b0_490a_923d_78" /&gt;&lt;w:bookmarkStart w:id="48" w:name="_PAR__6_b5814e22_009b_4ed1_97b3_43a2f310" /&gt;&lt;w:bookmarkEnd w:id="41" /&gt;&lt;w:bookmarkEnd w:id="46" /&gt;&lt;w:r&gt;&lt;w:t&gt;Amend the amendment by striking out all of section 8 and inserting the following:&lt;/w:t&gt;&lt;/w:r&gt;&lt;/w:p&gt;&lt;w:p w:rsidR="00301F1E" w:rsidRDefault="00301F1E" w:rsidP="00301F1E"&gt;&lt;w:pPr&gt;&lt;w:ind w:left="360" w:firstLine="360" /&gt;&lt;/w:pPr&gt;&lt;w:bookmarkStart w:id="49" w:name="_PAR__7_109c51d8_852c_4551_add2_84143efe" /&gt;&lt;w:bookmarkEnd w:id="48" /&gt;&lt;w:r&gt;&lt;w:t&gt;'&lt;/w:t&gt;&lt;/w:r&gt;&lt;w:r&gt;&lt;w:rPr&gt;&lt;w:b /&gt;&lt;w:sz w:val="24" /&gt;&lt;/w:rPr&gt;&lt;w:t&gt;Sec. 8.  35-A MRSA §3147&lt;/w:t&gt;&lt;/w:r&gt;&lt;w:r&gt;&lt;w:t xml:space="preserve"&gt; is enacted to read:&lt;/w:t&gt;&lt;/w:r&gt;&lt;/w:p&gt;&lt;w:p w:rsidR="00301F1E" w:rsidRDefault="00301F1E" w:rsidP="00301F1E"&gt;&lt;w:pPr&gt;&lt;w:ind w:left="1080" w:hanging="720" /&gt;&lt;/w:pPr&gt;&lt;w:bookmarkStart w:id="50" w:name="_PAR__8_b0a4b712_9e3f_48f7_98f9_8b7bc3ba" /&gt;&lt;w:bookmarkEnd w:id="49" /&gt;&lt;w:r&gt;&lt;w:rPr&gt;&lt;w:b /&gt;&lt;w:u w:val="single" /&gt;&lt;/w:rPr&gt;&lt;w:t&gt;§3147.  Integrated grid planning&lt;/w:t&gt;&lt;/w:r&gt;&lt;/w:p&gt;&lt;w:p w:rsidR="00301F1E" w:rsidRDefault="00301F1E" w:rsidP="00301F1E"&gt;&lt;w:pPr&gt;&lt;w:ind w:left="360" w:firstLine="360" /&gt;&lt;/w:pPr&gt;&lt;w:bookmarkStart w:id="51" w:name="_PAR__9_a091b716_46c6_4c14_a9c5_76cfd864" /&gt;&lt;w:bookmarkEnd w:id="50" /&gt;&lt;w:r&gt;&lt;w:rPr&gt;&lt;w:b /&gt;&lt;w:u w:val="single" /&gt;&lt;/w:rPr&gt;&lt;w:t xml:space="preserve"&gt;1.  Definitions. &lt;/w:t&gt;&lt;/w:r&gt;&lt;w:r&gt;&lt;w:rPr&gt;&lt;w:u w:val="single" /&gt;&lt;/w:rPr&gt;&lt;w:t xml:space="preserve"&gt; As used in this section, unless the context otherwise indicates, the following terms have the following meanings.&lt;/w:t&gt;&lt;/w:r&gt;&lt;/w:p&gt;&lt;w:p w:rsidR="00301F1E" w:rsidRDefault="00301F1E" w:rsidP="00301F1E"&gt;&lt;w:pPr&gt;&lt;w:ind w:left="720" /&gt;&lt;/w:pPr&gt;&lt;w:bookmarkStart w:id="52" w:name="_PAR__10_91e84528_cd57_4d14_9aaf_ce387ad" /&gt;&lt;w:bookmarkEnd w:id="51" /&gt;&lt;w:r&gt;&lt;w:rPr&gt;&lt;w:u w:val="single" /&gt;&lt;/w:rPr&gt;&lt;w:t&gt;A.  "Covered utility" means a large investor-owned transmission and distribution utility as defined in section 3201, subsection 12.&lt;/w:t&gt;&lt;/w:r&gt;&lt;/w:p&gt;&lt;w:p w:rsidR="00301F1E" w:rsidRDefault="00301F1E" w:rsidP="00301F1E"&gt;&lt;w:pPr&gt;&lt;w:ind w:left="720" /&gt;&lt;/w:pPr&gt;&lt;w:bookmarkStart w:id="53" w:name="_PAR__11_1e61c42b_f959_4aee_83d6_fc573b1" /&gt;&lt;w:bookmarkEnd w:id="52" /&gt;&lt;w:r&gt;&lt;w:rPr&gt;&lt;w:u w:val="single" /&gt;&lt;/w:rPr&gt;&lt;w:t&gt;B.  "Environmental justice" means the fair treatment and meaningful involvement of all persons regardless of race, color, national origin or income with respect to the development, implementation and enforcement of environmental laws, rules, regulations and policies.&lt;/w:t&gt;&lt;/w:r&gt;&lt;/w:p&gt;&lt;w:p w:rsidR="00301F1E" w:rsidRDefault="00301F1E" w:rsidP="00301F1E"&gt;&lt;w:pPr&gt;&lt;w:ind w:left="720" /&gt;&lt;/w:pPr&gt;&lt;w:bookmarkStart w:id="54" w:name="_PAR__12_9b084feb_b63b_405e_b4ef_3a3938a" /&gt;&lt;w:bookmarkEnd w:id="53" /&gt;&lt;w:r&gt;&lt;w:rPr&gt;&lt;w:u w:val="single" /&gt;&lt;/w:rPr&gt;&lt;w:t&gt;C.  "Grid plan" means a 10-year integrated grid plan developed in accordance with this section designed to improve system reliability and resiliency and enable the cost-effective achievement of the greenhouse gas reduction obligations and climate policies pursuant to Title 38, section 576-A and section 577, subsection 1.&lt;/w:t&gt;&lt;/w:r&gt;&lt;/w:p&gt;&lt;w:p w:rsidR="00301F1E" w:rsidRDefault="00301F1E" w:rsidP="00301F1E"&gt;&lt;w:pPr&gt;&lt;w:ind w:left="720" /&gt;&lt;/w:pPr&gt;&lt;w:bookmarkStart w:id="55" w:name="_PAR__13_145b366f_4d74_4299_b224_1d4d502" /&gt;&lt;w:bookmarkEnd w:id="54" /&gt;&lt;w:r&gt;&lt;w:rPr&gt;&lt;w:u w:val="single" /&gt;&lt;/w:rPr&gt;&lt;w:t&gt;D.  "Hosting capacity" means a threshold at a circuit at which new distributed energy resources will trigger upgrades or changes to the electrical distribution system and cost considerations of related upgrades and changes.&lt;/w:t&gt;&lt;/w:r&gt;&lt;/w:p&gt;&lt;w:p w:rsidR="00301F1E" w:rsidRDefault="00301F1E" w:rsidP="00301F1E"&gt;&lt;w:pPr&gt;&lt;w:ind w:left="360" w:firstLine="360" /&gt;&lt;/w:pPr&gt;&lt;w:bookmarkStart w:id="56" w:name="_PAR__14_66c5a897_aa2a_49f0_94b5_7ed4e28" /&gt;&lt;w:bookmarkEnd w:id="55" /&gt;&lt;w:r&gt;&lt;w:rPr&gt;&lt;w:b /&gt;&lt;w:u w:val="single" /&gt;&lt;/w:rPr&gt;&lt;w:t xml:space="preserve"&gt;2.  Priorities identified; stakeholder input. &lt;/w:t&gt;&lt;/w:r&gt;&lt;w:r&gt;&lt;w:rPr&gt;&lt;w:u w:val="single" /&gt;&lt;/w:rPr&gt;&lt;w:t xml:space="preserve"&gt; Beginning November 1, 2022, then every 5 years thereafter, the commission shall initiate a proceeding to identify the priorities to be addressed in a filing by a covered utility regarding a grid plan that will assist in the  cost-effective transition to a clean, affordable and reliable electric grid. The commission shall hold technical conferences or stakeholder workshops before the filing to identify priorities, assumptions, goals, methods and tools that will assist the covered utility in developing a grid plan.&lt;/w:t&gt;&lt;/w:r&gt;&lt;/w:p&gt;&lt;w:p w:rsidR="00301F1E" w:rsidRDefault="00301F1E" w:rsidP="00301F1E"&gt;&lt;w:pPr&gt;&lt;w:ind w:left="360" w:firstLine="360" /&gt;&lt;/w:pPr&gt;&lt;w:bookmarkStart w:id="57" w:name="_PAR__15_7b2c0e42_8fd1_420a_b2b7_ec01ac8" /&gt;&lt;w:bookmarkEnd w:id="56" /&gt;&lt;w:r&gt;&lt;w:rPr&gt;&lt;w:b /&gt;&lt;w:u w:val="single" /&gt;&lt;/w:rPr&gt;&lt;w:t xml:space="preserve"&gt;3.  Commission order. &lt;/w:t&gt;&lt;/w:r&gt;&lt;w:r&gt;&lt;w:rPr&gt;&lt;w:u w:val="single" /&gt;&lt;/w:rPr&gt;&lt;w:t xml:space="preserve"&gt; At the conclusion of the technical conferences and stakeholder workshops held under subsection 2, the commission shall issue an order directing a covered utility to submit a filing to the commission that addresses the priorities identified in the proceeding initiated pursuant to subsection 2 and includes the additional components identified in subsection 4.&lt;/w:t&gt;&lt;/w:r&gt;&lt;/w:p&gt;&lt;w:p w:rsidR="00301F1E" w:rsidRDefault="00301F1E" w:rsidP="00301F1E"&gt;&lt;w:pPr&gt;&lt;w:ind w:left="360" w:firstLine="360" /&gt;&lt;/w:pPr&gt;&lt;w:bookmarkStart w:id="58" w:name="_PAR__16_36afe138_6c15_443e_aef8_c4887ad" /&gt;&lt;w:bookmarkEnd w:id="57" /&gt;&lt;w:r&gt;&lt;w:rPr&gt;&lt;w:b /&gt;&lt;w:u w:val="single" /&gt;&lt;/w:rPr&gt;&lt;w:t xml:space="preserve"&gt;4.  Additional components; submission. &lt;/w:t&gt;&lt;/w:r&gt;&lt;w:r&gt;&lt;w:rPr&gt;&lt;w:u w:val="single" /&gt;&lt;/w:rPr&gt;&lt;w:t xml:space="preserve"&gt; A covered utility shall submit a filing to the commission within 18 months of the issuance of an order by the commission pursuant to &lt;/w:t&gt;&lt;/w:r&gt;&lt;w:bookmarkStart w:id="59" w:name="_PAGE_SPLIT__6098a577_f96e_40a9_9845_2ef" /&gt;&lt;w:bookmarkStart w:id="60" w:name="_PAGE__4_9b93e140_d3bf_4689_b59b_f378a8a" /&gt;&lt;w:bookmarkStart w:id="61" w:name="_PAR__2_3025d8a3_debc_47cb_8e3e_f028d5aa" /&gt;&lt;w:bookmarkEnd w:id="42" /&gt;&lt;w:bookmarkEnd w:id="58" /&gt;&lt;w:r&gt;&lt;w:rPr&gt;&lt;w:u w:val="single" /&gt;&lt;/w:rPr&gt;&lt;w:t&gt;s&lt;/w:t&gt;&lt;/w:r&gt;&lt;w:bookmarkEnd w:id="59" /&gt;&lt;w:r&gt;&lt;w:rPr&gt;&lt;w:u w:val="single" /&gt;&lt;/w:rPr&gt;&lt;w:t&gt;ubsection 3. In addition to addressing the priorities specified in the commission order, the filing must:&lt;/w:t&gt;&lt;/w:r&gt;&lt;/w:p&gt;&lt;w:p w:rsidR="00301F1E" w:rsidRDefault="00301F1E" w:rsidP="00301F1E"&gt;&lt;w:pPr&gt;&lt;w:ind w:left="720" /&gt;&lt;/w:pPr&gt;&lt;w:bookmarkStart w:id="62" w:name="_PAR__3_977a8c43_6f5a_4d1f_8968_3f00948f" /&gt;&lt;w:bookmarkEnd w:id="61" /&gt;&lt;w:r&gt;&lt;w:rPr&gt;&lt;w:u w:val="single" /&gt;&lt;/w:rPr&gt;&lt;w:t&gt;A.  Assess the electric system of the covered utility and its relationship to the regional grid;&lt;/w:t&gt;&lt;/w:r&gt;&lt;/w:p&gt;&lt;w:p w:rsidR="00301F1E" w:rsidRDefault="00301F1E" w:rsidP="00301F1E"&gt;&lt;w:pPr&gt;&lt;w:ind w:left="720" /&gt;&lt;/w:pPr&gt;&lt;w:bookmarkStart w:id="63" w:name="_PAR__4_468e74ba_b9ea_4931_84e6_ae5731b6" /&gt;&lt;w:bookmarkEnd w:id="62" /&gt;&lt;w:r&gt;&lt;w:rPr&gt;&lt;w:u w:val="single" /&gt;&lt;/w:rPr&gt;&lt;w:t&gt;B.  For elements of the filing related to customer energy consumption and usage characteristics, reference and incorporate relevant elements of the Efficiency Maine Trust triennial plan developed under section 10104, subsection 4, including all of the trust's analysis of cost-effective energy efficiency potential and plans to implement energy efficiency programs, demand management programs, beneficial electrification programs such as heat pump and electric vehicle initiatives, energy storage initiatives and analysis of nonwires alternatives;&lt;/w:t&gt;&lt;/w:r&gt;&lt;/w:p&gt;&lt;w:p w:rsidR="00301F1E" w:rsidRDefault="00301F1E" w:rsidP="00301F1E"&gt;&lt;w:pPr&gt;&lt;w:ind w:left="720" /&gt;&lt;/w:pPr&gt;&lt;w:bookmarkStart w:id="64" w:name="_PAR__5_0322b0d2_ee5f_4a40_a939_abcb70f7" /&gt;&lt;w:bookmarkEnd w:id="63" /&gt;&lt;w:r&gt;&lt;w:rPr&gt;&lt;w:u w:val="single" /&gt;&lt;/w:rPr&gt;&lt;w:t&gt;C.  Include at least 2 potential planning scenarios, at a minimum, a baseline scenario and a scenario of high-penetration distributed energy resources and end-use electrification.  When applicable, the planning scenarios must incorporate mechanisms for achieving the priorities established pursuant to subsection 2, including, but not limited to, cost-effective policies, programs, rates, use of software or technology and infrastructure planning, including nonwires alternatives;&lt;/w:t&gt;&lt;/w:r&gt;&lt;/w:p&gt;&lt;w:p w:rsidR="00301F1E" w:rsidRDefault="00301F1E" w:rsidP="00301F1E"&gt;&lt;w:pPr&gt;&lt;w:ind w:left="720" /&gt;&lt;/w:pPr&gt;&lt;w:bookmarkStart w:id="65" w:name="_PAR__6_d5a1b815_8b8b_4a3f_a29c_105809b6" /&gt;&lt;w:bookmarkEnd w:id="64" /&gt;&lt;w:r&gt;&lt;w:rPr&gt;&lt;w:u w:val="single" /&gt;&lt;/w:rPr&gt;&lt;w:t&gt;D.  Include, at a minimum, the following:&lt;/w:t&gt;&lt;/w:r&gt;&lt;/w:p&gt;&lt;w:p w:rsidR="00301F1E" w:rsidRDefault="00301F1E" w:rsidP="00301F1E"&gt;&lt;w:pPr&gt;&lt;w:ind w:left="1080" /&gt;&lt;/w:pPr&gt;&lt;w:bookmarkStart w:id="66" w:name="_PAR__7_e1de0e4f_ba1b_4180_b808_c09531ac" /&gt;&lt;w:bookmarkEnd w:id="65" /&gt;&lt;w:r&gt;&lt;w:rPr&gt;&lt;w:u w:val="single" /&gt;&lt;/w:rPr&gt;&lt;w:t&gt;(1)  Forecasts of projected load, including forecasts of end-use electrification, energy efficiency and distributed energy resources;&lt;/w:t&gt;&lt;/w:r&gt;&lt;/w:p&gt;&lt;w:p w:rsidR="00301F1E" w:rsidRDefault="00301F1E" w:rsidP="00301F1E"&gt;&lt;w:pPr&gt;&lt;w:ind w:left="1080" /&gt;&lt;/w:pPr&gt;&lt;w:bookmarkStart w:id="67" w:name="_PAR__8_807a3f47_bd88_4202_acb7_6506875a" /&gt;&lt;w:bookmarkEnd w:id="66" /&gt;&lt;w:r&gt;&lt;w:rPr&gt;&lt;w:u w:val="single" /&gt;&lt;/w:rPr&gt;&lt;w:t&gt;(2)  Baseline energy supply data and assessments, including but not limited to planned generation retirements; new generation that is planned or needed, including generation of electricity from renewable sources; and energy storage installations;&lt;/w:t&gt;&lt;/w:r&gt;&lt;/w:p&gt;&lt;w:p w:rsidR="00301F1E" w:rsidRDefault="00301F1E" w:rsidP="00301F1E"&gt;&lt;w:pPr&gt;&lt;w:ind w:left="1080" /&gt;&lt;/w:pPr&gt;&lt;w:bookmarkStart w:id="68" w:name="_PAR__9_ebac7454_83fd_42d8_98fe_976fe91f" /&gt;&lt;w:bookmarkEnd w:id="67" /&gt;&lt;w:r&gt;&lt;w:rPr&gt;&lt;w:u w:val="single" /&gt;&lt;/w:rPr&gt;&lt;w:t&gt;(3)  Analysis of hosting capacity, including locational benefits of distributed energy resources and areas of existing or potential system congestion;&lt;/w:t&gt;&lt;/w:r&gt;&lt;/w:p&gt;&lt;w:p w:rsidR="00301F1E" w:rsidRDefault="00301F1E" w:rsidP="00301F1E"&gt;&lt;w:pPr&gt;&lt;w:ind w:left="1080" /&gt;&lt;/w:pPr&gt;&lt;w:bookmarkStart w:id="69" w:name="_PAR__10_15ad70c6_50ed_4554_9a02_900d803" /&gt;&lt;w:bookmarkEnd w:id="68" /&gt;&lt;w:r&gt;&lt;w:rPr&gt;&lt;w:u w:val="single" /&gt;&lt;/w:rPr&gt;&lt;w:t&gt;(4)  Analysis of available and emerging technologies necessary to enable load management and flexibility;&lt;/w:t&gt;&lt;/w:r&gt;&lt;/w:p&gt;&lt;w:p w:rsidR="00301F1E" w:rsidRDefault="00301F1E" w:rsidP="00301F1E"&gt;&lt;w:pPr&gt;&lt;w:ind w:left="1080" /&gt;&lt;/w:pPr&gt;&lt;w:bookmarkStart w:id="70" w:name="_PAR__11_189defae_9a41_4d93_89dc_c809f0d" /&gt;&lt;w:bookmarkEnd w:id="69" /&gt;&lt;w:r&gt;&lt;w:rPr&gt;&lt;w:u w:val="single" /&gt;&lt;/w:rPr&gt;&lt;w:t&gt;(5)  An assessment of the environmental, equity and environmental justice impacts of grid plans; and&lt;/w:t&gt;&lt;/w:r&gt;&lt;/w:p&gt;&lt;w:p w:rsidR="00301F1E" w:rsidRDefault="00301F1E" w:rsidP="00301F1E"&gt;&lt;w:pPr&gt;&lt;w:ind w:left="1080" /&gt;&lt;/w:pPr&gt;&lt;w:bookmarkStart w:id="71" w:name="_PAR__12_79db2263_eef4_4f6f_8df4_1565db3" /&gt;&lt;w:bookmarkEnd w:id="70" /&gt;&lt;w:r&gt;&lt;w:rPr&gt;&lt;w:u w:val="single" /&gt;&lt;/w:rPr&gt;&lt;w:t&gt;(6)  An identification of cost-effective near-term grid investments and operations needed to achieve the priorities identified in subsection 2; and&lt;/w:t&gt;&lt;/w:r&gt;&lt;/w:p&gt;&lt;w:p w:rsidR="00301F1E" w:rsidRDefault="00301F1E" w:rsidP="00301F1E"&gt;&lt;w:pPr&gt;&lt;w:ind w:left="720" /&gt;&lt;/w:pPr&gt;&lt;w:bookmarkStart w:id="72" w:name="_PAR__13_e730f2cf_54a0_4c3e_a619_f8a9a51" /&gt;&lt;w:bookmarkEnd w:id="71" /&gt;&lt;w:r&gt;&lt;w:rPr&gt;&lt;w:u w:val="single" /&gt;&lt;/w:rPr&gt;&lt;w:t&gt;E.  Reference and incorporate, as appropriate, all relevant analysis conducted as part of the State's climate action plan under Title 38, section 577 and relevant information from reports and analysis completed by other state agencies and quasi-independent state entities.&lt;/w:t&gt;&lt;/w:r&gt;&lt;/w:p&gt;&lt;w:p w:rsidR="00301F1E" w:rsidRDefault="00301F1E" w:rsidP="00301F1E"&gt;&lt;w:pPr&gt;&lt;w:ind w:left="360" /&gt;&lt;/w:pPr&gt;&lt;w:bookmarkStart w:id="73" w:name="_PAR__14_72a009ab_5ab8_4f16_a7c2_3dbdb05" /&gt;&lt;w:bookmarkEnd w:id="72" /&gt;&lt;w:r&gt;&lt;w:rPr&gt;&lt;w:u w:val="single" /&gt;&lt;/w:rPr&gt;&lt;w:t&gt;The commission shall make the filing for each covered utility available for public comment for a period of no less than 60 days. The commission may order a covered utility to revise the filing to address any deficiencies. The commission may use the filing and the input received from interested parties in rate cases or other proceedings involving the covered utility.&lt;/w:t&gt;&lt;/w:r&gt;&lt;/w:p&gt;&lt;w:p w:rsidR="00301F1E" w:rsidRDefault="00301F1E" w:rsidP="00301F1E"&gt;&lt;w:pPr&gt;&lt;w:ind w:left="360" w:firstLine="360" /&gt;&lt;/w:pPr&gt;&lt;w:bookmarkStart w:id="74" w:name="_PAGE__5_3ef2ca1b_91bb_4142_a0ec_d434cab" /&gt;&lt;w:bookmarkStart w:id="75" w:name="_PAR__2_0c5a9789_a3e1_423d_bd04_8a0f0ced" /&gt;&lt;w:bookmarkEnd w:id="60" /&gt;&lt;w:bookmarkEnd w:id="73" /&gt;&lt;w:r&gt;&lt;w:rPr&gt;&lt;w:b /&gt;&lt;w:u w:val="single" /&gt;&lt;/w:rPr&gt;&lt;w:t xml:space="preserve"&gt;5.  Access to information. &lt;/w:t&gt;&lt;/w:r&gt;&lt;w:r&gt;&lt;w:rPr&gt;&lt;w:u w:val="single" /&gt;&lt;/w:rPr&gt;&lt;w:t xml:space="preserve"&gt; Consistent with section 1311-A, a covered utility shall ensure to the greatest extent practicable that any information related to the filing is provided in a forum accessible to interested parties and all relevant data and distribution planning modeling tools are available to interested parties.&lt;/w:t&gt;&lt;/w:r&gt;&lt;/w:p&gt;&lt;w:p w:rsidR="00301F1E" w:rsidRDefault="00301F1E" w:rsidP="00301F1E"&gt;&lt;w:pPr&gt;&lt;w:ind w:left="360" /&gt;&lt;/w:pPr&gt;&lt;w:bookmarkStart w:id="76" w:name="_PAR__3_5ffbc9bf_734f_4384_b0fd_18789261" /&gt;&lt;w:bookmarkEnd w:id="75" /&gt;&lt;w:r&gt;&lt;w:rPr&gt;&lt;w:u w:val="single" /&gt;&lt;/w:rPr&gt;&lt;w:t&gt;Nothing in this section prohibits the commission from holding additional proceedings if the commission determines it is necessary to meet the purposes of this section.&lt;/w:t&gt;&lt;/w:r&gt;&lt;w:r&gt;&lt;w:t&gt;'&lt;/w:t&gt;&lt;/w:r&gt;&lt;/w:p&gt;&lt;w:p w:rsidR="00301F1E" w:rsidRDefault="00301F1E" w:rsidP="00301F1E"&gt;&lt;w:pPr&gt;&lt;w:ind w:left="360" w:firstLine="360" /&gt;&lt;/w:pPr&gt;&lt;w:bookmarkStart w:id="77" w:name="_INSTRUCTION__19f84d68_cf93_485f_8b7b_44" /&gt;&lt;w:bookmarkStart w:id="78" w:name="_PAR__4_a6ea8a93_4137_4679_9bbd_899f9b11" /&gt;&lt;w:bookmarkEnd w:id="47" /&gt;&lt;w:bookmarkEnd w:id="76" /&gt;&lt;w:r&gt;&lt;w:t&gt;Amend the amendment in section 9 in the 3&lt;/w:t&gt;&lt;/w:r&gt;&lt;w:r w:rsidRPr="00076892"&gt;&lt;w:t&gt;rd&lt;/w:t&gt;&lt;/w:r&gt;&lt;w:r&gt;&lt;w:t xml:space="preserve"&gt; line (page 8, line 39 in amendment) by striking out the following: "grid plans under" and inserting the following: 'an integrated grid plan as required by'&lt;/w:t&gt;&lt;/w:r&gt;&lt;/w:p&gt;&lt;w:p w:rsidR="00301F1E" w:rsidRDefault="00301F1E" w:rsidP="00301F1E"&gt;&lt;w:pPr&gt;&lt;w:ind w:left="360" w:firstLine="360" /&gt;&lt;/w:pPr&gt;&lt;w:bookmarkStart w:id="79" w:name="_INSTRUCTION__c264eb9a_8878_4201_b45c_6f" /&gt;&lt;w:bookmarkStart w:id="80" w:name="_PAR__5_c01db329_3287_4dfa_8d6d_cbae4eab" /&gt;&lt;w:bookmarkEnd w:id="77" /&gt;&lt;w:bookmarkEnd w:id="78" /&gt;&lt;w:r&gt;&lt;w:t&gt;Amend the amendment in section 11 in the 5&lt;/w:t&gt;&lt;/w:r&gt;&lt;w:r w:rsidRPr="00CB7936"&gt;&lt;w:t&gt;th&lt;/w:t&gt;&lt;/w:r&gt;&lt;w:r&gt;&lt;w:t xml:space="preserve"&gt; line (page 9, line 12 in amendment) by striking out the following: "implement" and inserting the following: 'comply with the integrated grid planning provisions of'&lt;/w:t&gt;&lt;/w:r&gt;&lt;/w:p&gt;&lt;w:p w:rsidR="00301F1E" w:rsidRDefault="00301F1E" w:rsidP="00301F1E"&gt;&lt;w:pPr&gt;&lt;w:ind w:left="360" w:firstLine="360" /&gt;&lt;/w:pPr&gt;&lt;w:bookmarkStart w:id="81" w:name="_INSTRUCTION__2596c55e_a93d_400b_8816_f2" /&gt;&lt;w:bookmarkStart w:id="82" w:name="_PAR__6_1c5420bb_ec10_4867_a395_45194d45" /&gt;&lt;w:bookmarkEnd w:id="79" /&gt;&lt;w:bookmarkEnd w:id="80" /&gt;&lt;w:r&gt;&lt;w:t&gt;Amend the amendment by striking out all of section 12 and inserting the following:&lt;/w:t&gt;&lt;/w:r&gt;&lt;/w:p&gt;&lt;w:p w:rsidR="00301F1E" w:rsidRDefault="00301F1E" w:rsidP="00301F1E"&gt;&lt;w:pPr&gt;&lt;w:ind w:left="360" w:firstLine="360" /&gt;&lt;/w:pPr&gt;&lt;w:bookmarkStart w:id="83" w:name="_PAR__7_91ce7448_2935_417b_bcaf_58267a6a" /&gt;&lt;w:bookmarkEnd w:id="82" /&gt;&lt;w:r&gt;&lt;w:t&gt;'&lt;/w:t&gt;&lt;/w:r&gt;&lt;w:r&gt;&lt;w:rPr&gt;&lt;w:b /&gt;&lt;w:sz w:val="24" /&gt;&lt;/w:rPr&gt;&lt;w:t&gt;Sec. 12.  Appropriations and allocations.&lt;/w:t&gt;&lt;/w:r&gt;&lt;w:r&gt;&lt;w:t&gt;  The following appropriations and allocations are made.&lt;/w:t&gt;&lt;/w:r&gt;&lt;/w:p&gt;&lt;w:p w:rsidR="00301F1E" w:rsidRDefault="00301F1E" w:rsidP="00301F1E"&gt;&lt;w:pPr&gt;&lt;w:pStyle w:val="BPSParagraphLeftAlign" /&gt;&lt;w:suppressAutoHyphens /&gt;&lt;w:ind w:left="360" /&gt;&lt;/w:pPr&gt;&lt;w:bookmarkStart w:id="84" w:name="_PAR__8_1b892f6d_89c4_46c9_b123_2fe60675" /&gt;&lt;w:bookmarkEnd w:id="83" /&gt;&lt;w:r&gt;&lt;w:rPr&gt;&lt;w:b /&gt;&lt;/w:rPr&gt;&lt;w:t&gt;PUBLIC UTILITIES COMMISSION&lt;/w:t&gt;&lt;/w:r&gt;&lt;/w:p&gt;&lt;w:p w:rsidR="00301F1E" w:rsidRDefault="00301F1E" w:rsidP="00301F1E"&gt;&lt;w:pPr&gt;&lt;w:pStyle w:val="BPSParagraphLeftAlign" /&gt;&lt;w:suppressAutoHyphens /&gt;&lt;w:ind w:left="360" /&gt;&lt;/w:pPr&gt;&lt;w:bookmarkStart w:id="85" w:name="_PAR__9_15f372be_9b42_4644_9321_10e29007" /&gt;&lt;w:bookmarkEnd w:id="84" /&gt;&lt;w:r&gt;&lt;w:rPr&gt;&lt;w:b /&gt;&lt;/w:rPr&gt;&lt;w:t&gt;Public Utilities - Administrative Division 0184&lt;/w:t&gt;&lt;/w:r&gt;&lt;/w:p&gt;&lt;w:p w:rsidR="00301F1E" w:rsidRDefault="00301F1E" w:rsidP="00301F1E"&gt;&lt;w:pPr&gt;&lt;w:ind w:left="360" /&gt;&lt;/w:pPr&gt;&lt;w:bookmarkStart w:id="86" w:name="_PAR__10_108dae4e_0f57_444f_a31f_535481c" /&gt;&lt;w:bookmarkEnd w:id="85" /&gt;&lt;w:r&gt;&lt;w:t&gt;Initiative: Provides allocations for one Staff Attorney position and 2 Utility Analyst positions and associated All Other funding.&lt;/w:t&gt;&lt;/w:r&gt;&lt;/w:p&gt;&lt;w:tbl&gt;&lt;w:tblPr&gt;&lt;w:tblStyle w:val="BPSTable" /&gt;&lt;w:tblW w:w="0" w:type="auto" /&gt;&lt;w:tblInd w:w="360" w:type="dxa" /&gt;&lt;w:tblCellMar&gt;&lt;w:left w:w="0" w:type="dxa" /&gt;&lt;w:right w:w="0" w:type="dxa" /&gt;&lt;/w:tblCellMar&gt;&lt;w:tblLook w:val="04A0" w:firstRow="1" w:lastRow="0" w:firstColumn="1" w:lastColumn="0" w:noHBand="0" w:noVBand="1" /&gt;&lt;/w:tblPr&gt;&lt;w:tblGrid&gt;&lt;w:gridCol w:w="5009" /&gt;&lt;w:gridCol w:w="1463" /&gt;&lt;w:gridCol w:w="1463" /&gt;&lt;/w:tblGrid&gt;&lt;w:tr w:rsidR="00301F1E" w:rsidTr="00FF7FDD"&gt;&lt;w:tc&gt;&lt;w:tcPr&gt;&lt;w:tcW w:w="5069" w:type="dxa" /&gt;&lt;/w:tcPr&gt;&lt;w:p w:rsidR="00301F1E" w:rsidRDefault="00301F1E" w:rsidP="00FF7FDD"&gt;&lt;w:pPr&gt;&lt;w:spacing w:before="0" w:after="0" /&gt;&lt;/w:pPr&gt;&lt;w:bookmarkStart w:id="87" w:name="_PAR__11_670a9e36_c06d_40a6_b85b_fa1e827" /&gt;&lt;w:bookmarkStart w:id="88" w:name="_LINE__20_f3317991_f5c1_46f7_886a_dffbe5" /&gt;&lt;w:bookmarkEnd w:id="86" /&gt;&lt;w:r&gt;&lt;w:rPr&gt;&lt;w:b /&gt;&lt;/w:rPr&gt;&lt;w:t&gt;OTHER SPECIAL REVENUE FUNDS&lt;/w:t&gt;&lt;/w:r&gt;&lt;w:bookmarkEnd w:id="88" /&gt;&lt;/w:p&gt;&lt;/w:tc&gt;&lt;w:tc&gt;&lt;w:tcPr&gt;&lt;w:tcW w:w="1469" w:type="dxa" /&gt;&lt;/w:tcPr&gt;&lt;w:p w:rsidR="00301F1E" w:rsidRDefault="00301F1E" w:rsidP="00FF7FDD"&gt;&lt;w:pPr&gt;&lt;w:spacing w:before="0" w:after="0" /&gt;&lt;w:jc w:val="right" /&gt;&lt;/w:pPr&gt;&lt;w:bookmarkStart w:id="89" w:name="_LINE__20_6c7f4fcd_8e12_4664_94a5_7d38ce" /&gt;&lt;w:r&gt;&lt;w:rPr&gt;&lt;w:b /&gt;&lt;/w:rPr&gt;&lt;w:t&gt;2021-22&lt;/w:t&gt;&lt;/w:r&gt;&lt;w:bookmarkEnd w:id="89" /&gt;&lt;/w:p&gt;&lt;/w:tc&gt;&lt;w:tc&gt;&lt;w:tcPr&gt;&lt;w:tcW w:w="1469" w:type="dxa" /&gt;&lt;/w:tcPr&gt;&lt;w:p w:rsidR="00301F1E" w:rsidRDefault="00301F1E" w:rsidP="00FF7FDD"&gt;&lt;w:pPr&gt;&lt;w:spacing w:before="0" w:after="0" /&gt;&lt;w:jc w:val="right" /&gt;&lt;/w:pPr&gt;&lt;w:bookmarkStart w:id="90" w:name="_LINE__20_3abbaa2b_d19d_41cc_8dbd_0d7d2d" /&gt;&lt;w:r&gt;&lt;w:rPr&gt;&lt;w:b /&gt;&lt;/w:rPr&gt;&lt;w:t&gt;2022-23&lt;/w:t&gt;&lt;/w:r&gt;&lt;w:bookmarkEnd w:id="90" /&gt;&lt;/w:p&gt;&lt;/w:tc&gt;&lt;/w:tr&gt;&lt;w:tr w:rsidR="00301F1E" w:rsidTr="00FF7FDD"&gt;&lt;w:tc&gt;&lt;w:tcPr&gt;&lt;w:tcW w:w="5069" w:type="dxa" /&gt;&lt;/w:tcPr&gt;&lt;w:p w:rsidR="00301F1E" w:rsidRDefault="00301F1E" w:rsidP="00FF7FDD"&gt;&lt;w:pPr&gt;&lt;w:spacing w:before="0" w:after="0" /&gt;&lt;w:ind w:left="180" /&gt;&lt;/w:pPr&gt;&lt;w:bookmarkStart w:id="91" w:name="_LINE__21_14344fd6_e51f_4854_96d8_41afcd" /&gt;&lt;w:r&gt;&lt;w:t&gt;POSITIONS - LEGISLATIVE COUNT&lt;/w:t&gt;&lt;/w:r&gt;&lt;w:bookmarkEnd w:id="91" /&gt;&lt;/w:p&gt;&lt;/w:tc&gt;&lt;w:tc&gt;&lt;w:tcPr&gt;&lt;w:tcW w:w="1469" w:type="dxa" /&gt;&lt;/w:tcPr&gt;&lt;w:p w:rsidR="00301F1E" w:rsidRDefault="00301F1E" w:rsidP="00FF7FDD"&gt;&lt;w:pPr&gt;&lt;w:spacing w:before="0" w:after="0" /&gt;&lt;w:jc w:val="right" /&gt;&lt;/w:pPr&gt;&lt;w:bookmarkStart w:id="92" w:name="_LINE__21_b7085859_ca6b_4e8b_8dfd_a74a46" /&gt;&lt;w:r&gt;&lt;w:t&gt;0.000&lt;/w:t&gt;&lt;/w:r&gt;&lt;w:bookmarkEnd w:id="92" /&gt;&lt;/w:p&gt;&lt;/w:tc&gt;&lt;w:tc&gt;&lt;w:tcPr&gt;&lt;w:tcW w:w="1469" w:type="dxa" /&gt;&lt;/w:tcPr&gt;&lt;w:p w:rsidR="00301F1E" w:rsidRDefault="00301F1E" w:rsidP="00FF7FDD"&gt;&lt;w:pPr&gt;&lt;w:spacing w:before="0" w:after="0" /&gt;&lt;w:jc w:val="right" /&gt;&lt;/w:pPr&gt;&lt;w:bookmarkStart w:id="93" w:name="_LINE__21_4e41b52b_a1cf_4e6d_b420_08ab31" /&gt;&lt;w:r&gt;&lt;w:t&gt;3.000&lt;/w:t&gt;&lt;/w:r&gt;&lt;w:bookmarkEnd w:id="93" /&gt;&lt;/w:p&gt;&lt;/w:tc&gt;&lt;/w:tr&gt;&lt;w:tr w:rsidR="00301F1E" w:rsidTr="00FF7FDD"&gt;&lt;w:tc&gt;&lt;w:tcPr&gt;&lt;w:tcW w:w="5069" w:type="dxa" /&gt;&lt;/w:tcPr&gt;&lt;w:p w:rsidR="00301F1E" w:rsidRDefault="00301F1E" w:rsidP="00FF7FDD"&gt;&lt;w:pPr&gt;&lt;w:spacing w:before="0" w:after="0" /&gt;&lt;w:ind w:left="180" /&gt;&lt;/w:pPr&gt;&lt;w:bookmarkStart w:id="94" w:name="_LINE__22_cb58b3ac_7a39_49d6_98c3_46e358" /&gt;&lt;w:r&gt;&lt;w:t&gt;Personal Services&lt;/w:t&gt;&lt;/w:r&gt;&lt;w:bookmarkEnd w:id="94" /&gt;&lt;/w:p&gt;&lt;/w:tc&gt;&lt;w:tc&gt;&lt;w:tcPr&gt;&lt;w:tcW w:w="1469" w:type="dxa" /&gt;&lt;/w:tcPr&gt;&lt;w:p w:rsidR="00301F1E" w:rsidRDefault="00301F1E" w:rsidP="00FF7FDD"&gt;&lt;w:pPr&gt;&lt;w:spacing w:before="0" w:after="0" /&gt;&lt;w:jc w:val="right" /&gt;&lt;/w:pPr&gt;&lt;w:bookmarkStart w:id="95" w:name="_LINE__22_d73e031f_61ec_4eca_81d1_804bfd" /&gt;&lt;w:r&gt;&lt;w:t&gt;$0&lt;/w:t&gt;&lt;/w:r&gt;&lt;w:bookmarkEnd w:id="95" /&gt;&lt;/w:p&gt;&lt;/w:tc&gt;&lt;w:tc&gt;&lt;w:tcPr&gt;&lt;w:tcW w:w="1469" w:type="dxa" /&gt;&lt;/w:tcPr&gt;&lt;w:p w:rsidR="00301F1E" w:rsidRDefault="00301F1E" w:rsidP="00FF7FDD"&gt;&lt;w:pPr&gt;&lt;w:spacing w:before="0" w:after="0" /&gt;&lt;w:jc w:val="right" /&gt;&lt;/w:pPr&gt;&lt;w:bookmarkStart w:id="96" w:name="_LINE__22_3cd3afac_5b45_4472_affe_a6cf68" /&gt;&lt;w:r&gt;&lt;w:t&gt;$464,348&lt;/w:t&gt;&lt;/w:r&gt;&lt;w:bookmarkEnd w:id="96" /&gt;&lt;/w:p&gt;&lt;/w:tc&gt;&lt;/w:tr&gt;&lt;w:tr w:rsidR="00301F1E" w:rsidTr="00FF7FDD"&gt;&lt;w:tc&gt;&lt;w:tcPr&gt;&lt;w:tcW w:w="5069" w:type="dxa" /&gt;&lt;/w:tcPr&gt;&lt;w:p w:rsidR="00301F1E" w:rsidRDefault="00301F1E" w:rsidP="00FF7FDD"&gt;&lt;w:pPr&gt;&lt;w:spacing w:before="0" w:after="0" /&gt;&lt;w:ind w:left="180" /&gt;&lt;/w:pPr&gt;&lt;w:bookmarkStart w:id="97" w:name="_LINE__23_ef152cca_59d0_4914_9ff2_74cae3" /&gt;&lt;w:r&gt;&lt;w:t&gt;All Other&lt;/w:t&gt;&lt;/w:r&gt;&lt;w:bookmarkEnd w:id="97" /&gt;&lt;/w:p&gt;&lt;/w:tc&gt;&lt;w:tc&gt;&lt;w:tcPr&gt;&lt;w:tcW w:w="1469" w:type="dxa" /&gt;&lt;/w:tcPr&gt;&lt;w:p w:rsidR="00301F1E" w:rsidRDefault="00301F1E" w:rsidP="00FF7FDD"&gt;&lt;w:pPr&gt;&lt;w:spacing w:before="0" w:after="0" /&gt;&lt;w:jc w:val="right" /&gt;&lt;/w:pPr&gt;&lt;w:bookmarkStart w:id="98" w:name="_LINE__23_fad5fcc7_b00e_4076_baa9_5133f4" /&gt;&lt;w:r&gt;&lt;w:t&gt;$0&lt;/w:t&gt;&lt;/w:r&gt;&lt;w:bookmarkEnd w:id="98" /&gt;&lt;/w:p&gt;&lt;/w:tc&gt;&lt;w:tc&gt;&lt;w:tcPr&gt;&lt;w:tcW w:w="1469" w:type="dxa" /&gt;&lt;/w:tcPr&gt;&lt;w:p w:rsidR="00301F1E" w:rsidRDefault="00301F1E" w:rsidP="00FF7FDD"&gt;&lt;w:pPr&gt;&lt;w:spacing w:before="0" w:after="0" /&gt;&lt;w:jc w:val="right" /&gt;&lt;/w:pPr&gt;&lt;w:bookmarkStart w:id="99" w:name="_LINE__23_09e17c57_426f_48d7_87c7_61e7ca" /&gt;&lt;w:r&gt;&lt;w:t&gt;$34,680&lt;/w:t&gt;&lt;/w:r&gt;&lt;w:bookmarkEnd w:id="99" /&gt;&lt;/w:p&gt;&lt;/w:tc&gt;&lt;/w:tr&gt;&lt;w:tr w:rsidR="00301F1E" w:rsidTr="00FF7FDD"&gt;&lt;w:tc&gt;&lt;w:tcPr&gt;&lt;w:tcW w:w="5069" w:type="dxa" /&gt;&lt;/w:tcPr&gt;&lt;w:p w:rsidR="00301F1E" w:rsidRDefault="00301F1E" w:rsidP="00FF7FDD"&gt;&lt;w:pPr&gt;&lt;w:spacing w:before="0" w:after="0" /&gt;&lt;/w:pPr&gt;&lt;w:bookmarkStart w:id="100" w:name="_LINE__24_53940612_5579_4f42_988d_d690c3" /&gt;&lt;w:r&gt;&lt;w:t xml:space="preserve"&gt; &lt;/w:t&gt;&lt;/w:r&gt;&lt;w:bookmarkEnd w:id="100" /&gt;&lt;/w:p&gt;&lt;/w:tc&gt;&lt;w:tc&gt;&lt;w:tcPr&gt;&lt;w:tcW w:w="1469" w:type="dxa" /&gt;&lt;/w:tcPr&gt;&lt;w:p w:rsidR="00301F1E" w:rsidRDefault="00301F1E" w:rsidP="00FF7FDD"&gt;&lt;w:pPr&gt;&lt;w:spacing w:before="0" w:after="0" /&gt;&lt;w:jc w:val="right" /&gt;&lt;/w:pPr&gt;&lt;w:bookmarkStart w:id="101" w:name="_LINE__24_e262b461_5c7b_4055_bd1c_f7d53d" /&gt;&lt;w:r&gt;&lt;w:t&gt;__________&lt;/w:t&gt;&lt;/w:r&gt;&lt;w:bookmarkEnd w:id="101" /&gt;&lt;/w:p&gt;&lt;/w:tc&gt;&lt;w:tc&gt;&lt;w:tcPr&gt;&lt;w:tcW w:w="1469" w:type="dxa" /&gt;&lt;/w:tcPr&gt;&lt;w:p w:rsidR="00301F1E" w:rsidRDefault="00301F1E" w:rsidP="00FF7FDD"&gt;&lt;w:pPr&gt;&lt;w:spacing w:before="0" w:after="0" /&gt;&lt;w:jc w:val="right" /&gt;&lt;/w:pPr&gt;&lt;w:bookmarkStart w:id="102" w:name="_LINE__24_2a2366ab_2a10_4b5f_80cb_0a82c3" /&gt;&lt;w:r&gt;&lt;w:t&gt;__________&lt;/w:t&gt;&lt;/w:r&gt;&lt;w:bookmarkEnd w:id="102" /&gt;&lt;/w:p&gt;&lt;/w:tc&gt;&lt;/w:tr&gt;&lt;w:tr w:rsidR="00301F1E" w:rsidTr="00FF7FDD"&gt;&lt;w:tc&gt;&lt;w:tcPr&gt;&lt;w:tcW w:w="5069" w:type="dxa" /&gt;&lt;/w:tcPr&gt;&lt;w:p w:rsidR="00301F1E" w:rsidRDefault="00301F1E" w:rsidP="00FF7FDD"&gt;&lt;w:pPr&gt;&lt;w:spacing w:before="0" w:after="0" /&gt;&lt;/w:pPr&gt;&lt;w:bookmarkStart w:id="103" w:name="_LINE__25_835196cb_b933_48e9_8704_fdfe92" /&gt;&lt;w:r&gt;&lt;w:t&gt;OTHER SPECIAL REVENUE FUNDS TOTAL&lt;/w:t&gt;&lt;/w:r&gt;&lt;w:bookmarkEnd w:id="103" /&gt;&lt;/w:p&gt;&lt;/w:tc&gt;&lt;w:tc&gt;&lt;w:tcPr&gt;&lt;w:tcW w:w="1469" w:type="dxa" /&gt;&lt;/w:tcPr&gt;&lt;w:p w:rsidR="00301F1E" w:rsidRDefault="00301F1E" w:rsidP="00FF7FDD"&gt;&lt;w:pPr&gt;&lt;w:spacing w:before="0" w:after="0" /&gt;&lt;w:jc w:val="right" /&gt;&lt;/w:pPr&gt;&lt;w:bookmarkStart w:id="104" w:name="_LINE__25_f3f76406_1272_484e_b421_fca2cf" /&gt;&lt;w:r&gt;&lt;w:t&gt;$0&lt;/w:t&gt;&lt;/w:r&gt;&lt;w:bookmarkEnd w:id="104" /&gt;&lt;/w:p&gt;&lt;/w:tc&gt;&lt;w:tc&gt;&lt;w:tcPr&gt;&lt;w:tcW w:w="1469" w:type="dxa" /&gt;&lt;/w:tcPr&gt;&lt;w:p w:rsidR="00301F1E" w:rsidRDefault="00301F1E" w:rsidP="00FF7FDD"&gt;&lt;w:pPr&gt;&lt;w:spacing w:before="0" w:after="0" /&gt;&lt;w:jc w:val="right" /&gt;&lt;/w:pPr&gt;&lt;w:bookmarkStart w:id="105" w:name="_LINE__25_4910294c_348f_4298_9f3d_431ebc" /&gt;&lt;w:r&gt;&lt;w:t&gt;$499,028&lt;/w:t&gt;&lt;/w:r&gt;&lt;w:bookmarkEnd w:id="105" /&gt;&lt;/w:p&gt;&lt;/w:tc&gt;&lt;/w:tr&gt;&lt;/w:tbl&gt;&lt;w:p w:rsidR="00301F1E" w:rsidRDefault="00301F1E" w:rsidP="00301F1E"&gt;&lt;w:pPr&gt;&lt;w:pStyle w:val="BPSParagraphLeftAlign" /&gt;&lt;w:suppressAutoHyphens /&gt;&lt;w:ind w:left="360" /&gt;&lt;/w:pPr&gt;&lt;w:bookmarkStart w:id="106" w:name="_PAR__12_425debd4_ee3a_4b6c_bd4f_3d98529" /&gt;&lt;w:bookmarkEnd w:id="87" /&gt;&lt;w:r&gt;&lt;w:rPr&gt;&lt;w:b /&gt;&lt;/w:rPr&gt;&lt;w:t&gt;Public Utilities - Administrative Division 0184&lt;/w:t&gt;&lt;/w:r&gt;&lt;/w:p&gt;&lt;w:p w:rsidR="00301F1E" w:rsidRDefault="00301F1E" w:rsidP="00301F1E"&gt;&lt;w:pPr&gt;&lt;w:ind w:left="360" /&gt;&lt;/w:pPr&gt;&lt;w:bookmarkStart w:id="107" w:name="_PAR__13_49474f7d_8095_44e7_bf6b_6e83af9" /&gt;&lt;w:bookmarkEnd w:id="106" /&gt;&lt;w:r&gt;&lt;w:t&gt;Initiative: Provides one-time allocation for contracted services to study similar investor-owned utilities and regulatory efforts.&lt;/w:t&gt;&lt;/w:r&gt;&lt;/w:p&gt;&lt;w:tbl&gt;&lt;w:tblPr&gt;&lt;w:tblStyle w:val="BPSTable" /&gt;&lt;w:tblW w:w="0" w:type="auto" /&gt;&lt;w:tblInd w:w="360" w:type="dxa" /&gt;&lt;w:tblCellMar&gt;&lt;w:left w:w="0" w:type="dxa" /&gt;&lt;w:right w:w="0" w:type="dxa" /&gt;&lt;/w:tblCellMar&gt;&lt;w:tblLook w:val="04A0" w:firstRow="1" w:lastRow="0" w:firstColumn="1" w:lastColumn="0" w:noHBand="0" w:noVBand="1" /&gt;&lt;/w:tblPr&gt;&lt;w:tblGrid&gt;&lt;w:gridCol w:w="5009" /&gt;&lt;w:gridCol w:w="1463" /&gt;&lt;w:gridCol w:w="1463" /&gt;&lt;/w:tblGrid&gt;&lt;w:tr w:rsidR="00301F1E" w:rsidTr="00FF7FDD"&gt;&lt;w:tc&gt;&lt;w:tcPr&gt;&lt;w:tcW w:w="5069" w:type="dxa" /&gt;&lt;/w:tcPr&gt;&lt;w:p w:rsidR="00301F1E" w:rsidRDefault="00301F1E" w:rsidP="00FF7FDD"&gt;&lt;w:pPr&gt;&lt;w:spacing w:before="0" w:after="0" /&gt;&lt;/w:pPr&gt;&lt;w:bookmarkStart w:id="108" w:name="_PAR__14_98a45e95_f73b_428b_b368_23fea22" /&gt;&lt;w:bookmarkStart w:id="109" w:name="_LINE__29_75d36af0_a646_4123_a72e_578b45" /&gt;&lt;w:bookmarkEnd w:id="107" /&gt;&lt;w:r&gt;&lt;w:rPr&gt;&lt;w:b /&gt;&lt;/w:rPr&gt;&lt;w:t&gt;OTHER SPECIAL REVENUE FUNDS&lt;/w:t&gt;&lt;/w:r&gt;&lt;w:bookmarkEnd w:id="109" /&gt;&lt;/w:p&gt;&lt;/w:tc&gt;&lt;w:tc&gt;&lt;w:tcPr&gt;&lt;w:tcW w:w="1469" w:type="dxa" /&gt;&lt;/w:tcPr&gt;&lt;w:p w:rsidR="00301F1E" w:rsidRDefault="00301F1E" w:rsidP="00FF7FDD"&gt;&lt;w:pPr&gt;&lt;w:spacing w:before="0" w:after="0" /&gt;&lt;w:jc w:val="right" /&gt;&lt;/w:pPr&gt;&lt;w:bookmarkStart w:id="110" w:name="_LINE__29_713ae6bb_bf59_4fc6_8f53_53cbe2" /&gt;&lt;w:r&gt;&lt;w:rPr&gt;&lt;w:b /&gt;&lt;/w:rPr&gt;&lt;w:t&gt;2021-22&lt;/w:t&gt;&lt;/w:r&gt;&lt;w:bookmarkEnd w:id="110" /&gt;&lt;/w:p&gt;&lt;/w:tc&gt;&lt;w:tc&gt;&lt;w:tcPr&gt;&lt;w:tcW w:w="1469" w:type="dxa" /&gt;&lt;/w:tcPr&gt;&lt;w:p w:rsidR="00301F1E" w:rsidRDefault="00301F1E" w:rsidP="00FF7FDD"&gt;&lt;w:pPr&gt;&lt;w:spacing w:before="0" w:after="0" /&gt;&lt;w:jc w:val="right" /&gt;&lt;/w:pPr&gt;&lt;w:bookmarkStart w:id="111" w:name="_LINE__29_6405f589_37c9_4f41_8f29_4a10a1" /&gt;&lt;w:r&gt;&lt;w:rPr&gt;&lt;w:b /&gt;&lt;/w:rPr&gt;&lt;w:t&gt;2022-23&lt;/w:t&gt;&lt;/w:r&gt;&lt;w:bookmarkEnd w:id="111" /&gt;&lt;/w:p&gt;&lt;/w:tc&gt;&lt;/w:tr&gt;&lt;w:tr w:rsidR="00301F1E" w:rsidTr="00FF7FDD"&gt;&lt;w:tc&gt;&lt;w:tcPr&gt;&lt;w:tcW w:w="5069" w:type="dxa" /&gt;&lt;/w:tcPr&gt;&lt;w:p w:rsidR="00301F1E" w:rsidRDefault="00301F1E" w:rsidP="00FF7FDD"&gt;&lt;w:pPr&gt;&lt;w:spacing w:before="0" w:after="0" /&gt;&lt;w:ind w:left="180" /&gt;&lt;/w:pPr&gt;&lt;w:bookmarkStart w:id="112" w:name="_LINE__30_7b163839_da18_4a70_bfe9_379cc7" /&gt;&lt;w:r&gt;&lt;w:t&gt;All Other&lt;/w:t&gt;&lt;/w:r&gt;&lt;w:bookmarkEnd w:id="112" /&gt;&lt;/w:p&gt;&lt;/w:tc&gt;&lt;w:tc&gt;&lt;w:tcPr&gt;&lt;w:tcW w:w="1469" w:type="dxa" /&gt;&lt;/w:tcPr&gt;&lt;w:p w:rsidR="00301F1E" w:rsidRDefault="00301F1E" w:rsidP="00FF7FDD"&gt;&lt;w:pPr&gt;&lt;w:spacing w:before="0" w:after="0" /&gt;&lt;w:jc w:val="right" /&gt;&lt;/w:pPr&gt;&lt;w:bookmarkStart w:id="113" w:name="_LINE__30_d50eddc9_061f_488f_98eb_e1f7b5" /&gt;&lt;w:r&gt;&lt;w:t&gt;$0&lt;/w:t&gt;&lt;/w:r&gt;&lt;w:bookmarkEnd w:id="113" /&gt;&lt;/w:p&gt;&lt;/w:tc&gt;&lt;w:tc&gt;&lt;w:tcPr&gt;&lt;w:tcW w:w="1469" w:type="dxa" /&gt;&lt;/w:tcPr&gt;&lt;w:p w:rsidR="00301F1E" w:rsidRDefault="00301F1E" w:rsidP="00FF7FDD"&gt;&lt;w:pPr&gt;&lt;w:spacing w:before="0" w:after="0" /&gt;&lt;w:jc w:val="right" /&gt;&lt;/w:pPr&gt;&lt;w:bookmarkStart w:id="114" w:name="_LINE__30_f11a66c4_d9a4_4ff6_a7df_b9efa4" /&gt;&lt;w:r&gt;&lt;w:t&gt;$400,000&lt;/w:t&gt;&lt;/w:r&gt;&lt;w:bookmarkEnd w:id="114" /&gt;&lt;/w:p&gt;&lt;/w:tc&gt;&lt;/w:tr&gt;&lt;w:tr w:rsidR="00301F1E" w:rsidTr="00FF7FDD"&gt;&lt;w:tc&gt;&lt;w:tcPr&gt;&lt;w:tcW w:w="5069" w:type="dxa" /&gt;&lt;/w:tcPr&gt;&lt;w:p w:rsidR="00301F1E" w:rsidRDefault="00301F1E" w:rsidP="00FF7FDD"&gt;&lt;w:pPr&gt;&lt;w:spacing w:before="0" w:after="0" /&gt;&lt;/w:pPr&gt;&lt;w:bookmarkStart w:id="115" w:name="_LINE__31_ed902512_fb04_4a79_97ff_892cf2" /&gt;&lt;w:r&gt;&lt;w:t xml:space="preserve"&gt; &lt;/w:t&gt;&lt;/w:r&gt;&lt;w:bookmarkEnd w:id="115" /&gt;&lt;/w:p&gt;&lt;/w:tc&gt;&lt;w:tc&gt;&lt;w:tcPr&gt;&lt;w:tcW w:w="1469" w:type="dxa" /&gt;&lt;/w:tcPr&gt;&lt;w:p w:rsidR="00301F1E" w:rsidRDefault="00301F1E" w:rsidP="00FF7FDD"&gt;&lt;w:pPr&gt;&lt;w:spacing w:before="0" w:after="0" /&gt;&lt;w:jc w:val="right" /&gt;&lt;/w:pPr&gt;&lt;w:bookmarkStart w:id="116" w:name="_LINE__31_41fb1cc4_710b_40a4_be84_34325e" /&gt;&lt;w:r&gt;&lt;w:t&gt;__________&lt;/w:t&gt;&lt;/w:r&gt;&lt;w:bookmarkEnd w:id="116" /&gt;&lt;/w:p&gt;&lt;/w:tc&gt;&lt;w:tc&gt;&lt;w:tcPr&gt;&lt;w:tcW w:w="1469" w:type="dxa" /&gt;&lt;/w:tcPr&gt;&lt;w:p w:rsidR="00301F1E" w:rsidRDefault="00301F1E" w:rsidP="00FF7FDD"&gt;&lt;w:pPr&gt;&lt;w:spacing w:before="0" w:after="0" /&gt;&lt;w:jc w:val="right" /&gt;&lt;/w:pPr&gt;&lt;w:bookmarkStart w:id="117" w:name="_LINE__31_6864f3ce_ee36_4c27_8185_f74f2b" /&gt;&lt;w:r&gt;&lt;w:t&gt;__________&lt;/w:t&gt;&lt;/w:r&gt;&lt;w:bookmarkEnd w:id="117" /&gt;&lt;/w:p&gt;&lt;/w:tc&gt;&lt;/w:tr&gt;&lt;w:tr w:rsidR="00301F1E" w:rsidTr="00FF7FDD"&gt;&lt;w:tc&gt;&lt;w:tcPr&gt;&lt;w:tcW w:w="5069" w:type="dxa" /&gt;&lt;/w:tcPr&gt;&lt;w:p w:rsidR="00301F1E" w:rsidRDefault="00301F1E" w:rsidP="00FF7FDD"&gt;&lt;w:pPr&gt;&lt;w:spacing w:before="0" w:after="0" /&gt;&lt;/w:pPr&gt;&lt;w:bookmarkStart w:id="118" w:name="_LINE__32_5e94b4a9_e6f8_41a7_98da_4a2827" /&gt;&lt;w:r&gt;&lt;w:t&gt;OTHER SPECIAL REVENUE FUNDS TOTAL&lt;/w:t&gt;&lt;/w:r&gt;&lt;w:bookmarkEnd w:id="118" /&gt;&lt;/w:p&gt;&lt;/w:tc&gt;&lt;w:tc&gt;&lt;w:tcPr&gt;&lt;w:tcW w:w="1469" w:type="dxa" /&gt;&lt;/w:tcPr&gt;&lt;w:p w:rsidR="00301F1E" w:rsidRDefault="00301F1E" w:rsidP="00FF7FDD"&gt;&lt;w:pPr&gt;&lt;w:spacing w:before="0" w:after="0" /&gt;&lt;w:jc w:val="right" /&gt;&lt;/w:pPr&gt;&lt;w:bookmarkStart w:id="119" w:name="_LINE__32_a1f8029f_b508_4cc4_a7b4_2a4e3d" /&gt;&lt;w:r&gt;&lt;w:t&gt;$0&lt;/w:t&gt;&lt;/w:r&gt;&lt;w:bookmarkEnd w:id="119" /&gt;&lt;/w:p&gt;&lt;/w:tc&gt;&lt;w:tc&gt;&lt;w:tcPr&gt;&lt;w:tcW w:w="1469" w:type="dxa" /&gt;&lt;/w:tcPr&gt;&lt;w:p w:rsidR="00301F1E" w:rsidRDefault="00301F1E" w:rsidP="00FF7FDD"&gt;&lt;w:pPr&gt;&lt;w:spacing w:before="0" w:after="0" /&gt;&lt;w:jc w:val="right" /&gt;&lt;/w:pPr&gt;&lt;w:bookmarkStart w:id="120" w:name="_LINE__32_a9db631d_abab_4bf2_8e1a_c9ad43" /&gt;&lt;w:r&gt;&lt;w:t&gt;$400,000&lt;/w:t&gt;&lt;/w:r&gt;&lt;w:bookmarkEnd w:id="120" /&gt;&lt;/w:p&gt;&lt;/w:tc&gt;&lt;/w:tr&gt;&lt;/w:tbl&gt;&lt;w:p w:rsidR="00301F1E" w:rsidRDefault="00301F1E" w:rsidP="00301F1E"&gt;&lt;w:pPr&gt;&lt;w:ind w:left="360" /&gt;&lt;/w:pPr&gt;&lt;w:bookmarkStart w:id="121" w:name="_PAR__15_169b678d_1207_469b_b08e_d80c5e6" /&gt;&lt;w:bookmarkEnd w:id="108" /&gt;&lt;w:r&gt;&lt;w:t xml:space="preserve"&gt; &lt;/w:t&gt;&lt;/w:r&gt;&lt;/w:p&gt;&lt;w:tbl&gt;&lt;w:tblPr&gt;&lt;w:tblStyle w:val="BPSTable" /&gt;&lt;w:tblW w:w="0" w:type="auto" /&gt;&lt;w:tblInd w:w="360" w:type="dxa" /&gt;&lt;w:tblCellMar&gt;&lt;w:left w:w="0" w:type="dxa" /&gt;&lt;w:right w:w="0" w:type="dxa" /&gt;&lt;/w:tblCellMar&gt;&lt;w:tblLook w:val="04A0" w:firstRow="1" w:lastRow="0" w:firstColumn="1" w:lastColumn="0" w:noHBand="0" w:noVBand="1" /&gt;&lt;/w:tblPr&gt;&lt;w:tblGrid&gt;&lt;w:gridCol w:w="5009" /&gt;&lt;w:gridCol w:w="1463" /&gt;&lt;w:gridCol w:w="1463" /&gt;&lt;/w:tblGrid&gt;&lt;w:tr w:rsidR="00301F1E" w:rsidTr="00FF7FDD"&gt;&lt;w:tc&gt;&lt;w:tcPr&gt;&lt;w:tcW w:w="5069" w:type="dxa" /&gt;&lt;/w:tcPr&gt;&lt;w:p w:rsidR="00301F1E" w:rsidRDefault="00301F1E" w:rsidP="00FF7FDD"&gt;&lt;w:pPr&gt;&lt;w:spacing w:before="0" w:after="0" /&gt;&lt;/w:pPr&gt;&lt;w:bookmarkStart w:id="122" w:name="_PAR__16_c0d409cb_57f5_4abb_80fb_16ce1e2" /&gt;&lt;w:bookmarkStart w:id="123" w:name="_LINE__34_e4fede5c_ffb6_48d3_9526_075d9c" /&gt;&lt;w:bookmarkEnd w:id="121" /&gt;&lt;w:r&gt;&lt;w:rPr&gt;&lt;w:b /&gt;&lt;/w:rPr&gt;&lt;w:t&gt;PUBLIC UTILITIES COMMISSION&lt;/w:t&gt;&lt;/w:r&gt;&lt;w:bookmarkEnd w:id="123" /&gt;&lt;/w:p&gt;&lt;/w:tc&gt;&lt;w:tc&gt;&lt;w:tcPr&gt;&lt;w:tcW w:w="1469" w:type="dxa" /&gt;&lt;/w:tcPr&gt;&lt;w:p w:rsidR="00301F1E" w:rsidRDefault="00301F1E" w:rsidP="00FF7FDD"&gt;&lt;w:pPr&gt;&lt;w:spacing w:before="0" w:after="0" /&gt;&lt;/w:pPr&gt;&lt;w:bookmarkStart w:id="124" w:name="_LINE__34_e3dd86ac_d87a_44c4_ae6a_3d1ebf" /&gt;&lt;w:r&gt;&lt;w:t xml:space="preserve"&gt; &lt;/w:t&gt;&lt;/w:r&gt;&lt;w:bookmarkEnd w:id="124" /&gt;&lt;/w:p&gt;&lt;/w:tc&gt;&lt;w:tc&gt;&lt;w:tcPr&gt;&lt;w:tcW w:w="1469" w:type="dxa" /&gt;&lt;/w:tcPr&gt;&lt;w:p w:rsidR="00301F1E" w:rsidRDefault="00301F1E" w:rsidP="00FF7FDD"&gt;&lt;w:pPr&gt;&lt;w:spacing w:before="0" w:after="0" /&gt;&lt;/w:pPr&gt;&lt;w:bookmarkStart w:id="125" w:name="_LINE__34_c20dcfc1_c758_48d6_a9ac_a14f7f" /&gt;&lt;w:r&gt;&lt;w:t xml:space="preserve"&gt; &lt;/w:t&gt;&lt;/w:r&gt;&lt;w:bookmarkEnd w:id="125" /&gt;&lt;/w:p&gt;&lt;/w:tc&gt;&lt;/w:tr&gt;&lt;w:tr w:rsidR="00301F1E" w:rsidTr="00FF7FDD"&gt;&lt;w:tc&gt;&lt;w:tcPr&gt;&lt;w:tcW w:w="5069" w:type="dxa" /&gt;&lt;/w:tcPr&gt;&lt;w:p w:rsidR="00301F1E" w:rsidRDefault="00301F1E" w:rsidP="00FF7FDD"&gt;&lt;w:pPr&gt;&lt;w:spacing w:before="0" w:after="0" /&gt;&lt;/w:pPr&gt;&lt;w:bookmarkStart w:id="126" w:name="_LINE__35_d2cfb7eb_c989_41be_b633_b1806e" /&gt;&lt;w:r&gt;&lt;w:rPr&gt;&lt;w:b /&gt;&lt;/w:rPr&gt;&lt;w:t&gt;DEPARTMENT TOTALS&lt;/w:t&gt;&lt;/w:r&gt;&lt;w:bookmarkEnd w:id="126" /&gt;&lt;/w:p&gt;&lt;/w:tc&gt;&lt;w:tc&gt;&lt;w:tcPr&gt;&lt;w:tcW w:w="1469" w:type="dxa" /&gt;&lt;/w:tcPr&gt;&lt;w:p w:rsidR="00301F1E" w:rsidRDefault="00301F1E" w:rsidP="00FF7FDD"&gt;&lt;w:pPr&gt;&lt;w:spacing w:before="0" w:after="0" /&gt;&lt;w:jc w:val="right" /&gt;&lt;/w:pPr&gt;&lt;w:bookmarkStart w:id="127" w:name="_LINE__35_98290ee7_70ed_4ab5_967b_e9f2ad" /&gt;&lt;w:r&gt;&lt;w:rPr&gt;&lt;w:b /&gt;&lt;/w:rPr&gt;&lt;w:t&gt;2021-22&lt;/w:t&gt;&lt;/w:r&gt;&lt;w:bookmarkEnd w:id="127" /&gt;&lt;/w:p&gt;&lt;/w:tc&gt;&lt;w:tc&gt;&lt;w:tcPr&gt;&lt;w:tcW w:w="1469" w:type="dxa" /&gt;&lt;/w:tcPr&gt;&lt;w:p w:rsidR="00301F1E" w:rsidRDefault="00301F1E" w:rsidP="00FF7FDD"&gt;&lt;w:pPr&gt;&lt;w:spacing w:before="0" w:after="0" /&gt;&lt;w:jc w:val="right" /&gt;&lt;/w:pPr&gt;&lt;w:bookmarkStart w:id="128" w:name="_LINE__35_0fbb51d4_38f1_4824_ad53_eea1f5" /&gt;&lt;w:r&gt;&lt;w:rPr&gt;&lt;w:b /&gt;&lt;/w:rPr&gt;&lt;w:t&gt;2022-23&lt;/w:t&gt;&lt;/w:r&gt;&lt;w:bookmarkEnd w:id="128" /&gt;&lt;/w:p&gt;&lt;/w:tc&gt;&lt;/w:tr&gt;&lt;w:tr w:rsidR="00301F1E" w:rsidTr="00FF7FDD"&gt;&lt;w:tc&gt;&lt;w:tcPr&gt;&lt;w:tcW w:w="5069" w:type="dxa" /&gt;&lt;/w:tcPr&gt;&lt;w:p w:rsidR="00301F1E" w:rsidRDefault="00301F1E" w:rsidP="00FF7FDD"&gt;&lt;w:pPr&gt;&lt;w:spacing w:before="0" w:after="0" /&gt;&lt;/w:pPr&gt;&lt;w:bookmarkStart w:id="129" w:name="_LINE__36_0ca1b79c_486c_4a63_a7a6_944167" /&gt;&lt;w:r&gt;&lt;w:t xml:space="preserve"&gt; &lt;/w:t&gt;&lt;/w:r&gt;&lt;w:bookmarkEnd w:id="129" /&gt;&lt;/w:p&gt;&lt;/w:tc&gt;&lt;w:tc&gt;&lt;w:tcPr&gt;&lt;w:tcW w:w="1469" w:type="dxa" /&gt;&lt;/w:tcPr&gt;&lt;w:p w:rsidR="00301F1E" w:rsidRDefault="00301F1E" w:rsidP="00FF7FDD"&gt;&lt;w:pPr&gt;&lt;w:spacing w:before="0" w:after="0" /&gt;&lt;/w:pPr&gt;&lt;w:bookmarkStart w:id="130" w:name="_LINE__36_7aa2870f_6fc0_4267_9670_62ac7c" /&gt;&lt;w:r&gt;&lt;w:t xml:space="preserve"&gt; &lt;/w:t&gt;&lt;/w:r&gt;&lt;w:bookmarkEnd w:id="130" /&gt;&lt;/w:p&gt;&lt;/w:tc&gt;&lt;w:tc&gt;&lt;w:tcPr&gt;&lt;w:tcW w:w="1469" w:type="dxa" /&gt;&lt;/w:tcPr&gt;&lt;w:p w:rsidR="00301F1E" w:rsidRDefault="00301F1E" w:rsidP="00FF7FDD"&gt;&lt;w:pPr&gt;&lt;w:spacing w:before="0" w:after="0" /&gt;&lt;/w:pPr&gt;&lt;w:bookmarkStart w:id="131" w:name="_LINE__36_4fb86bd6_2c19_4313_be7f_fffd7f" /&gt;&lt;w:r&gt;&lt;w:t xml:space="preserve"&gt; &lt;/w:t&gt;&lt;/w:r&gt;&lt;w:bookmarkEnd w:id="131" /&gt;&lt;/w:p&gt;&lt;/w:tc&gt;&lt;/w:tr&gt;&lt;w:tr w:rsidR="00301F1E" w:rsidTr="00FF7FDD"&gt;&lt;w:tc&gt;&lt;w:tcPr&gt;&lt;w:tcW w:w="5069" w:type="dxa" /&gt;&lt;/w:tcPr&gt;&lt;w:p w:rsidR="00301F1E" w:rsidRDefault="00301F1E" w:rsidP="00FF7FDD"&gt;&lt;w:pPr&gt;&lt;w:spacing w:before="0" w:after="0" /&gt;&lt;w:ind w:left="180" /&gt;&lt;/w:pPr&gt;&lt;w:bookmarkStart w:id="132" w:name="_LINE__37_a9d4810b_08a1_4394_9680_b82b01" /&gt;&lt;w:r&gt;&lt;w:rPr&gt;&lt;w:b /&gt;&lt;/w:rPr&gt;&lt;w:t&gt;OTHER SPECIAL REVENUE FUNDS&lt;/w:t&gt;&lt;/w:r&gt;&lt;w:bookmarkEnd w:id="132" /&gt;&lt;/w:p&gt;&lt;/w:tc&gt;&lt;w:tc&gt;&lt;w:tcPr&gt;&lt;w:tcW w:w="1469" w:type="dxa" /&gt;&lt;/w:tcPr&gt;&lt;w:p w:rsidR="00301F1E" w:rsidRDefault="00301F1E" w:rsidP="00FF7FDD"&gt;&lt;w:pPr&gt;&lt;w:spacing w:before="0" w:after="0" /&gt;&lt;w:jc w:val="right" /&gt;&lt;/w:pPr&gt;&lt;w:bookmarkStart w:id="133" w:name="_LINE__37_aebf9017_0e8a_451e_ad9e_ddeac9" /&gt;&lt;w:r&gt;&lt;w:rPr&gt;&lt;w:b /&gt;&lt;/w:rPr&gt;&lt;w:t&gt;$0&lt;/w:t&gt;&lt;/w:r&gt;&lt;w:bookmarkEnd w:id="133" /&gt;&lt;/w:p&gt;&lt;/w:tc&gt;&lt;w:tc&gt;&lt;w:tcPr&gt;&lt;w:tcW w:w="1469" w:type="dxa" /&gt;&lt;/w:tcPr&gt;&lt;w:p w:rsidR="00301F1E" w:rsidRDefault="00301F1E" w:rsidP="00FF7FDD"&gt;&lt;w:pPr&gt;&lt;w:spacing w:before="0" w:after="0" /&gt;&lt;w:jc w:val="right" /&gt;&lt;/w:pPr&gt;&lt;w:bookmarkStart w:id="134" w:name="_LINE__37_39320e01_70c4_40a0_98a8_40fe67" /&gt;&lt;w:r&gt;&lt;w:rPr&gt;&lt;w:b /&gt;&lt;/w:rPr&gt;&lt;w:t&gt;$899,028&lt;/w:t&gt;&lt;/w:r&gt;&lt;w:bookmarkEnd w:id="134" /&gt;&lt;/w:p&gt;&lt;/w:tc&gt;&lt;/w:tr&gt;&lt;w:tr w:rsidR="00301F1E" w:rsidTr="00FF7FDD"&gt;&lt;w:tc&gt;&lt;w:tcPr&gt;&lt;w:tcW w:w="5069" w:type="dxa" /&gt;&lt;/w:tcPr&gt;&lt;w:p w:rsidR="00301F1E" w:rsidRDefault="00301F1E" w:rsidP="00FF7FDD"&gt;&lt;w:pPr&gt;&lt;w:spacing w:before="0" w:after="0" /&gt;&lt;/w:pPr&gt;&lt;w:bookmarkStart w:id="135" w:name="_LINE__38_4f6fbf90_b3c6_4f40_a011_e86d7b" /&gt;&lt;w:r&gt;&lt;w:t xml:space="preserve"&gt; &lt;/w:t&gt;&lt;/w:r&gt;&lt;w:bookmarkEnd w:id="135" /&gt;&lt;/w:p&gt;&lt;/w:tc&gt;&lt;w:tc&gt;&lt;w:tcPr&gt;&lt;w:tcW w:w="1469" w:type="dxa" /&gt;&lt;/w:tcPr&gt;&lt;w:p w:rsidR="00301F1E" w:rsidRDefault="00301F1E" w:rsidP="00FF7FDD"&gt;&lt;w:pPr&gt;&lt;w:spacing w:before="0" w:after="0" /&gt;&lt;w:jc w:val="right" /&gt;&lt;/w:pPr&gt;&lt;w:bookmarkStart w:id="136" w:name="_LINE__38_8f66bdce_fbf9_4a94_b00e_ad3da4" /&gt;&lt;w:r&gt;&lt;w:t&gt;__________&lt;/w:t&gt;&lt;/w:r&gt;&lt;w:bookmarkEnd w:id="136" /&gt;&lt;/w:p&gt;&lt;/w:tc&gt;&lt;w:tc&gt;&lt;w:tcPr&gt;&lt;w:tcW w:w="1469" w:type="dxa" /&gt;&lt;/w:tcPr&gt;&lt;w:p w:rsidR="00301F1E" w:rsidRDefault="00301F1E" w:rsidP="00FF7FDD"&gt;&lt;w:pPr&gt;&lt;w:spacing w:before="0" w:after="0" /&gt;&lt;w:jc w:val="right" /&gt;&lt;/w:pPr&gt;&lt;w:bookmarkStart w:id="137" w:name="_LINE__38_bd9ead6b_4bf4_46e5_a1f5_06ccd5" /&gt;&lt;w:r&gt;&lt;w:t&gt;__________&lt;/w:t&gt;&lt;/w:r&gt;&lt;w:bookmarkEnd w:id="137" /&gt;&lt;/w:p&gt;&lt;/w:tc&gt;&lt;/w:tr&gt;&lt;w:tr w:rsidR="00301F1E" w:rsidTr="00FF7FDD"&gt;&lt;w:tc&gt;&lt;w:tcPr&gt;&lt;w:tcW w:w="5069" w:type="dxa" /&gt;&lt;/w:tcPr&gt;&lt;w:p w:rsidR="00301F1E" w:rsidRDefault="00301F1E" w:rsidP="00FF7FDD"&gt;&lt;w:pPr&gt;&lt;w:spacing w:before="0" w:after="0" /&gt;&lt;/w:pPr&gt;&lt;w:bookmarkStart w:id="138" w:name="_LINE__39_4bfe29ff_92ed_4454_8904_0aeff6" /&gt;&lt;w:r&gt;&lt;w:rPr&gt;&lt;w:b /&gt;&lt;/w:rPr&gt;&lt;w:t&gt;DEPARTMENT TOTAL - ALL FUNDS&lt;/w:t&gt;&lt;/w:r&gt;&lt;w:bookmarkEnd w:id="138" /&gt;&lt;/w:p&gt;&lt;/w:tc&gt;&lt;w:tc&gt;&lt;w:tcPr&gt;&lt;w:tcW w:w="1469" w:type="dxa" /&gt;&lt;/w:tcPr&gt;&lt;w:p w:rsidR="00301F1E" w:rsidRDefault="00301F1E" w:rsidP="00FF7FDD"&gt;&lt;w:pPr&gt;&lt;w:spacing w:before="0" w:after="0" /&gt;&lt;w:jc w:val="right" /&gt;&lt;/w:pPr&gt;&lt;w:bookmarkStart w:id="139" w:name="_LINE__39_cbdd7eb0_3b01_4b97_bb6e_ce3eb1" /&gt;&lt;w:r&gt;&lt;w:rPr&gt;&lt;w:b /&gt;&lt;/w:rPr&gt;&lt;w:t&gt;$0&lt;/w:t&gt;&lt;/w:r&gt;&lt;w:bookmarkEnd w:id="139" /&gt;&lt;/w:p&gt;&lt;/w:tc&gt;&lt;w:tc&gt;&lt;w:tcPr&gt;&lt;w:tcW w:w="1469" w:type="dxa" /&gt;&lt;/w:tcPr&gt;&lt;w:p w:rsidR="00301F1E" w:rsidRDefault="00301F1E" w:rsidP="00FF7FDD"&gt;&lt;w:pPr&gt;&lt;w:spacing w:before="0" w:after="0" /&gt;&lt;w:jc w:val="right" /&gt;&lt;/w:pPr&gt;&lt;w:bookmarkStart w:id="140" w:name="_LINE__39_a75eae04_6f98_415b_9e09_95035a" /&gt;&lt;w:r&gt;&lt;w:rPr&gt;&lt;w:b /&gt;&lt;/w:rPr&gt;&lt;w:t&gt;$899,028&lt;/w:t&gt;&lt;/w:r&gt;&lt;w:bookmarkEnd w:id="140" /&gt;&lt;/w:p&gt;&lt;/w:tc&gt;&lt;/w:tr&gt;&lt;/w:tbl&gt;&lt;w:p w:rsidR="00301F1E" w:rsidRDefault="00301F1E" w:rsidP="00301F1E"&gt;&lt;w:pPr&gt;&lt;w:ind w:left="360" /&gt;&lt;/w:pPr&gt;&lt;w:bookmarkStart w:id="141" w:name="_PAR__17_3d55bda2_f6fb_46fc_a774_1c9e7f9" /&gt;&lt;w:bookmarkEnd w:id="122" /&gt;&lt;w:r&gt;&lt;w:t&gt;'&lt;/w:t&gt;&lt;/w:r&gt;&lt;/w:p&gt;&lt;w:p w:rsidR="00301F1E" w:rsidRDefault="00301F1E" w:rsidP="00301F1E"&gt;&lt;w:pPr&gt;&lt;w:ind w:left="360" w:firstLine="360" /&gt;&lt;/w:pPr&gt;&lt;w:bookmarkStart w:id="142" w:name="_INSTRUCTION__3240bf45_a20e_49c4_bebf_94" /&gt;&lt;w:bookmarkStart w:id="143" w:name="_PAGE__6_73b63f45_4e6b_4880_9e89_a21d694" /&gt;&lt;w:bookmarkStart w:id="144" w:name="_PAR__2_9dafd6d3_1742_46c0_912d_79ab9573" /&gt;&lt;w:bookmarkEnd w:id="74" /&gt;&lt;w:bookmarkEnd w:id="81" /&gt;&lt;w:bookmarkEnd w:id="141" /&gt;&lt;w:r&gt;&lt;w:t&gt;Amend the amendment by relettering or renumbering any nonconsecutive Part letter or section number to read consecutively.&lt;/w:t&gt;&lt;/w:r&gt;&lt;/w:p&gt;&lt;w:p w:rsidR="00301F1E" w:rsidRDefault="00301F1E" w:rsidP="00301F1E"&gt;&lt;w:pPr&gt;&lt;w:keepNext /&gt;&lt;w:spacing w:before="240" /&gt;&lt;w:ind w:left="360" /&gt;&lt;w:jc w:val="center" /&gt;&lt;/w:pPr&gt;&lt;w:bookmarkStart w:id="145" w:name="_SUMMARY__598e07f8_f9de_4848_9990_0bce91" /&gt;&lt;w:bookmarkStart w:id="146" w:name="_PAR__3_13248198_31be_43bd_99f8_48545405" /&gt;&lt;w:bookmarkEnd w:id="142" /&gt;&lt;w:bookmarkEnd w:id="144" /&gt;&lt;w:r&gt;&lt;w:rPr&gt;&lt;w:b /&gt;&lt;w:sz w:val="24" /&gt;&lt;/w:rPr&gt;&lt;w:t&gt;SUMMARY&lt;/w:t&gt;&lt;/w:r&gt;&lt;/w:p&gt;&lt;w:p w:rsidR="00301F1E" w:rsidRDefault="00301F1E" w:rsidP="00301F1E"&gt;&lt;w:pPr&gt;&lt;w:ind w:left="360" w:firstLine="360" /&gt;&lt;/w:pPr&gt;&lt;w:bookmarkStart w:id="147" w:name="_PAR__4_265f4bfc_d204_4c29_9cd4_d8f73400" /&gt;&lt;w:bookmarkEnd w:id="146" /&gt;&lt;w:r&gt;&lt;w:t&gt;This amendment retains the substance of Committee Amendment "A" while making several changes.&lt;/w:t&gt;&lt;/w:r&gt;&lt;/w:p&gt;&lt;w:p w:rsidR="00301F1E" w:rsidRDefault="00301F1E" w:rsidP="00301F1E"&gt;&lt;w:pPr&gt;&lt;w:ind w:left="360" w:firstLine="360" /&gt;&lt;/w:pPr&gt;&lt;w:bookmarkStart w:id="148" w:name="_PAR__5_2bfe2868_93f5_4608_94a0_fdcf7437" /&gt;&lt;w:bookmarkEnd w:id="147" /&gt;&lt;w:r&gt;&lt;w:t&gt;1.  Like the committee amendment, this amendment requires the Public Utilities Commission to adopt rules governing the evaluation of transmission and distribution utility performance, but it limits the requirement to utilities with more than 50,000 customers.  It permits the establishment of standards for utilities serving fewer than 50,000 customers.  This amendment requires the commission to evaluate annually the data provided by a utility in its quarterly reports regarding service standards.&lt;/w:t&gt;&lt;/w:r&gt;&lt;/w:p&gt;&lt;w:p w:rsidR="00301F1E" w:rsidRDefault="00301F1E" w:rsidP="00301F1E"&gt;&lt;w:pPr&gt;&lt;w:ind w:left="360" w:firstLine="360" /&gt;&lt;/w:pPr&gt;&lt;w:bookmarkStart w:id="149" w:name="_PAR__6_25c88bf9_b6ee_4409_8901_6b601813" /&gt;&lt;w:bookmarkEnd w:id="148" /&gt;&lt;w:r&gt;&lt;w:t&gt;2.  This amendment requires the Public Utilities Commission to identify priorities using stakeholder input regarding the issues involved in the transition to a clean, affordable and reliable electric grid and to order certain utilities to submit a filing to the commission on addressing those priorities, as well as on grid relationships, customer energy consumption and usage, planning scenarios, forecasts of projected load, baseline energy supply data and assessments, analysis of hosting capacity, analysis of available and emerging technologies necessary to enable load management and flexibility, an assessment of the environmental, equity and environmental justice impacts of grid plans and cost-effective near-term grid investments and operations needed to achieve the priorities.&lt;/w:t&gt;&lt;/w:r&gt;&lt;/w:p&gt;&lt;w:p w:rsidR="00301F1E" w:rsidRDefault="00301F1E" w:rsidP="00301F1E"&gt;&lt;w:pPr&gt;&lt;w:keepNext /&gt;&lt;w:ind w:left="360" w:firstLine="360" /&gt;&lt;/w:pPr&gt;&lt;w:bookmarkStart w:id="150" w:name="_PAR__7_ecbe8b19_405e_405f_808e_48356b59" /&gt;&lt;w:bookmarkEnd w:id="149" /&gt;&lt;w:r&gt;&lt;w:t xml:space="preserve"&gt; &lt;/w:t&gt;&lt;/w:r&gt;&lt;/w:p&gt;&lt;w:p w:rsidR="00301F1E" w:rsidRDefault="00301F1E" w:rsidP="00301F1E"&gt;&lt;w:pPr&gt;&lt;w:keepNext /&gt;&lt;w:spacing w:before="400" w:after="120" w:line="259" w:lineRule="auto" /&gt;&lt;w:ind w:left="360" /&gt;&lt;w:rPr&gt;&lt;w:b /&gt;&lt;/w:rPr&gt;&lt;/w:pPr&gt;&lt;w:bookmarkStart w:id="151" w:name="_SPONSOR_BLOCK__b695b935_c0f1_4ed4_b321_" /&gt;&lt;w:bookmarkStart w:id="152" w:name="_PAR__8_1ec02a97_e631_4582_b07a_49bf2fc2" /&gt;&lt;w:bookmarkEnd w:id="145" /&gt;&lt;w:bookmarkEnd w:id="150" /&gt;&lt;w:r&gt;&lt;w:rPr&gt;&lt;w:b /&gt;&lt;/w:rPr&gt;&lt;w:t&gt;SPONSORED BY: ___________________________________&lt;/w:t&gt;&lt;/w:r&gt;&lt;/w:p&gt;&lt;w:p w:rsidR="00301F1E" w:rsidRDefault="00301F1E" w:rsidP="00301F1E"&gt;&lt;w:pPr&gt;&lt;w:keepNext /&gt;&lt;w:spacing w:after="120" w:line="259" w:lineRule="auto" /&gt;&lt;w:ind w:left="720" /&gt;&lt;w:rPr&gt;&lt;w:b /&gt;&lt;/w:rPr&gt;&lt;/w:pPr&gt;&lt;w:bookmarkStart w:id="153" w:name="_PAR__9_1fd8cc69_50a8_4075_a20c_3c5b4c60" /&gt;&lt;w:bookmarkEnd w:id="152" /&gt;&lt;w:r&gt;&lt;w:rPr&gt;&lt;w:b /&gt;&lt;/w:rPr&gt;&lt;w:t&gt;(Senator LAWRENCE, M.)&lt;/w:t&gt;&lt;/w:r&gt;&lt;/w:p&gt;&lt;w:p w:rsidR="00000000" w:rsidRPr="00301F1E" w:rsidRDefault="00301F1E" w:rsidP="00301F1E"&gt;&lt;w:pPr&gt;&lt;w:spacing w:after="120" w:line="259" w:lineRule="auto" /&gt;&lt;w:ind w:left="1080" /&gt;&lt;w:rPr&gt;&lt;w:b /&gt;&lt;/w:rPr&gt;&lt;/w:pPr&gt;&lt;w:bookmarkStart w:id="154" w:name="_PAR__10_19cc5263_e46d_4cab_98f1_2b9eba4" /&gt;&lt;w:bookmarkEnd w:id="153" /&gt;&lt;w:r&gt;&lt;w:rPr&gt;&lt;w:b /&gt;&lt;/w:rPr&gt;&lt;w:t&gt;COUNTY: York&lt;/w:t&gt;&lt;/w:r&gt;&lt;w:bookmarkEnd w:id="143" /&gt;&lt;w:bookmarkEnd w:id="151" /&gt;&lt;w:bookmarkEnd w:id="154" /&gt;&lt;/w:p&gt;&lt;w:sectPr w:rsidR="00000000" w:rsidRPr="00301F1E" w:rsidSect="00301F1E"&gt;&lt;w:footerReference w:type="default" r:id="rId6" /&gt;&lt;w:pgSz w:w="12240" w:h="15840" /&gt;&lt;w:pgMar w:top="1468" w:right="1641" w:bottom="2217" w:left="2304" w:header="720" w:footer="720" w:gutter="0" /&gt;&lt;w:cols w:space="720" /&gt;&lt;w:formProt w:val="0" /&gt;&lt;/w:sectPr&gt;&lt;/w:body&gt;&lt;/w:document&gt;&lt;/pkg:xmlData&gt;&lt;/pkg:part&gt;&lt;pkg:part pkg:name="/word/footer1.xml" pkg:contentType="application/vnd.openxmlformats-officedocument.wordprocessingml.footer+xml"&gt;&lt;pkg:xmlData&gt;&lt;w:ftr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wp14"&gt;&lt;w:p w:rsidR="00FE1B1A" w:rsidRDefault="009676D9"&gt;&lt;w:pPr&gt;&lt;w:pStyle w:val="Footer" /&gt;&lt;w:suppressLineNumbers /&gt;&lt;w:jc w:val="center" /&gt;&lt;/w:pPr&gt;&lt;w:r&gt;&lt;w:rPr&gt;&lt;w:snapToGrid w:val="0" /&gt;&lt;/w:rPr&gt;&lt;w:t xml:space="preserve"&gt;Page &lt;/w:t&gt;&lt;/w:r&gt;&lt;w:r&gt;&lt;w:rPr&gt;&lt;w:snapToGrid w:val="0" /&gt;&lt;/w:rPr&gt;&lt;w:fldChar w:fldCharType="begin" /&gt;&lt;/w:r&gt;&lt;w:r&gt;&lt;w:rPr&gt;&lt;w:snapToGrid w:val="0" /&gt;&lt;/w:rPr&gt;&lt;w:instrText xml:space="preserve"&gt; PAGE &lt;/w:instrText&gt;&lt;/w:r&gt;&lt;w:r&gt;&lt;w:rPr&gt;&lt;w:snapToGrid w:val="0" /&gt;&lt;/w:rPr&gt;&lt;w:fldChar w:fldCharType="separate" /&gt;&lt;/w:r&gt;&lt;w:r&gt;&lt;w:rPr&gt;&lt;w:snapToGrid w:val="0" /&gt;&lt;/w:rPr&gt;&lt;w:t&gt;2&lt;/w:t&gt;&lt;/w:r&gt;&lt;w:r&gt;&lt;w:rPr&gt;&lt;w:snapToGrid w:val="0" /&gt;&lt;/w:rPr&gt;&lt;w:fldChar w:fldCharType="end" /&gt;&lt;/w:r&gt;&lt;w:r&gt;&lt;w:rPr&gt;&lt;w:snapToGrid w:val="0" /&gt;&lt;/w:rPr&gt;&lt;w:t xml:space="preserve"&gt; - &lt;/w:t&gt;&lt;/w:r&gt;&lt;w:r&gt;&lt;w:rPr&gt;&lt;w:b /&gt;&lt;w:snapToGrid w:val="0" /&gt;&lt;/w:rPr&gt;&lt;w:t&gt;129LR11623(02)&lt;/w:t&gt;&lt;/w:r&gt;&lt;/w:p&gt;&lt;w:p w:rsidR="00FE1B1A" w:rsidRDefault="009676D9"&gt;&lt;w:pPr&gt;&lt;w:pStyle w:val="Footer" /&gt;&lt;w:suppressLineNumbers /&gt;&lt;w:jc w:val="center" /&gt;&lt;/w:pPr&gt;&lt;w:r&gt;&lt;w:rPr&gt;&lt;w:rFonts w:ascii="Arial Narrow" w:hAnsi="Arial Narrow" /&gt;&lt;w:b /&gt;&lt;w:i /&gt;&lt;w:caps /&gt;&lt;w:sz w:val="52" /&gt;&lt;/w:rPr&gt;&lt;w:t&gt;AMENDMENT&lt;/w:t&gt;&lt;/w:r&gt;&lt;/w:p&gt;&lt;/w:ftr&gt;&lt;/pkg:xmlData&gt;&lt;/pkg:part&gt;&lt;pkg:part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w16cid"&gt;&lt;w:style w:type="table" w:default="1" w:styleId="TableNormal"&gt;&lt;w:name w:val="Normal Table" /&gt;&lt;w:uiPriority w:val="99" /&gt;&lt;w:semiHidden /&gt;&lt;w:unhideWhenUsed /&gt;&lt;w:tblPr&gt;&lt;w:tblInd w:w="0" w:type="dxa" /&gt;&lt;w:tblCellMar&gt;&lt;w:top w:w="0" w:type="dxa" /&gt;&lt;w:left w:w="108" w:type="dxa" /&gt;&lt;w:bottom w:w="0" w:type="dxa" /&gt;&lt;w:right w:w="108" w:type="dxa" /&gt;&lt;/w:tblCellMar&gt;&lt;/w:tblPr&gt;&lt;/w:style&gt;&lt;w:style w:type="table" w:customStyle="1" w:styleId="BPSTable"&gt;&lt;w:name w:val="BPS Table" /&gt;&lt;w:basedOn w:val="TableNormal" /&gt;&lt;w:rsid w:val="00EB7291" /&gt;&lt;w:pPr&gt;&lt;w:jc w:val="left" /&gt;&lt;/w:pPr&gt;&lt;w:tblPr /&gt;&lt;w:trPr&gt;&lt;w:cantSplit /&gt;&lt;/w:trPr&gt;&lt;/w:style&gt;&lt;w:style w:type="paragraph" w:customStyle="1" w:styleId="BPSParagraphLeftAlign"&gt;&lt;w:name w:val="BPS Paragraph Left Align" /&gt;&lt;w:basedOn w:val="Normal" /&gt;&lt;w:qFormat /&gt;&lt;w:pPr&gt;&lt;w:jc w:val="left" /&gt;&lt;/w:pPr&gt;&lt;/w:style&gt;&lt;/w:styles&gt;&lt;/pkg:xmlData&gt;&lt;/pkg:part&gt;&lt;/pkg:package&gt;</OOXML>
            <Pages>
              <ProcessedCheckInPage>
                <PageNumber>1</PageNumber>
                <BookmarkName>_PAGE__1_baa38d05_579c_4aa9_b95f_6339d96</BookmarkName>
                <Tables/>
              </ProcessedCheckInPage>
              <ProcessedCheckInPage>
                <PageNumber>2</PageNumber>
                <BookmarkName>_PAGE__2_84ebf5b4_6a8b_40e9_9000_52c2449</BookmarkName>
                <Tables/>
              </ProcessedCheckInPage>
              <ProcessedCheckInPage>
                <PageNumber>3</PageNumber>
                <BookmarkName>_PAGE__3_dd1751a3_5c87_4ee8_80df_c8379c6</BookmarkName>
                <Tables/>
              </ProcessedCheckInPage>
              <ProcessedCheckInPage>
                <PageNumber>4</PageNumber>
                <BookmarkName>_PAGE__4_9b93e140_d3bf_4689_b59b_f378a8a</BookmarkName>
                <Tables/>
              </ProcessedCheckInPage>
              <ProcessedCheckInPage>
                <PageNumber>5</PageNumber>
                <BookmarkName>_PAGE__5_3ef2ca1b_91bb_4142_a0ec_d434cab</BookmarkName>
                <Tables>
                  <TableLineTracker>
                    <BookmarkName>_PAR__11_670a9e36_c06d_40a6_b85b_fa1e827</BookmarkName>
                    <TableRows>
                      <TableRow>
                        <TableLines>
                          <TableLine>
                            <LineFragments>
                              <TableLineFragment/>
                              <TableLineFragment/>
                              <TableLineFragment/>
                            </LineFragments>
                            <VerticalPosition>360</VerticalPosition>
                            <LineNumber>20</LineNumber>
                            <BookmarkName>_LINE__20_f3317991_f5c1_46f7_886a_dffbe5</BookmarkName>
                          </TableLine>
                        </TableLines>
                        <StartingRowLineNumber>20</StartingRowLineNumber>
                        <EndingRowLineNumber>20</EndingRowLineNumber>
                      </TableRow>
                      <TableRow>
                        <TableLines>
                          <TableLine>
                            <LineFragments>
                              <TableLineFragment/>
                              <TableLineFragment/>
                              <TableLineFragment/>
                            </LineFragments>
                            <VerticalPosition>372.5</VerticalPosition>
                            <LineNumber>21</LineNumber>
                            <BookmarkName>_LINE__21_14344fd6_e51f_4854_96d8_41afcd</BookmarkName>
                          </TableLine>
                        </TableLines>
                        <StartingRowLineNumber>21</StartingRowLineNumber>
                        <EndingRowLineNumber>21</EndingRowLineNumber>
                      </TableRow>
                      <TableRow>
                        <TableLines>
                          <TableLine>
                            <LineFragments>
                              <TableLineFragment/>
                              <TableLineFragment/>
                              <TableLineFragment/>
                            </LineFragments>
                            <VerticalPosition>385.04998779296875</VerticalPosition>
                            <LineNumber>22</LineNumber>
                            <BookmarkName>_LINE__22_cb58b3ac_7a39_49d6_98c3_46e358</BookmarkName>
                          </TableLine>
                        </TableLines>
                        <StartingRowLineNumber>22</StartingRowLineNumber>
                        <EndingRowLineNumber>22</EndingRowLineNumber>
                      </TableRow>
                      <TableRow>
                        <TableLines>
                          <TableLine>
                            <LineFragments>
                              <TableLineFragment/>
                              <TableLineFragment/>
                              <TableLineFragment/>
                            </LineFragments>
                            <VerticalPosition>398.20001220703125</VerticalPosition>
                            <LineNumber>23</LineNumber>
                            <BookmarkName>_LINE__23_ef152cca_59d0_4914_9ff2_74cae3</BookmarkName>
                          </TableLine>
                        </TableLines>
                        <StartingRowLineNumber>23</StartingRowLineNumber>
                        <EndingRowLineNumber>23</EndingRowLineNumber>
                      </TableRow>
                      <TableRow>
                        <TableLines>
                          <TableLine>
                            <LineFragments>
                              <TableLineFragment/>
                              <TableLineFragment/>
                              <TableLineFragment/>
                            </LineFragments>
                            <VerticalPosition>410.70001220703125</VerticalPosition>
                            <LineNumber>24</LineNumber>
                            <BookmarkName>_LINE__24_53940612_5579_4f42_988d_d690c3</BookmarkName>
                          </TableLine>
                        </TableLines>
                        <StartingRowLineNumber>24</StartingRowLineNumber>
                        <EndingRowLineNumber>24</EndingRowLineNumber>
                      </TableRow>
                      <TableRow>
                        <TableLines>
                          <TableLine>
                            <LineFragments>
                              <TableLineFragment/>
                              <TableLineFragment/>
                              <TableLineFragment/>
                            </LineFragments>
                            <VerticalPosition>423.25</VerticalPosition>
                            <LineNumber>25</LineNumber>
                            <BookmarkName>_LINE__25_835196cb_b933_48e9_8704_fdfe92</BookmarkName>
                          </TableLine>
                        </TableLines>
                        <StartingRowLineNumber>25</StartingRowLineNumber>
                        <EndingRowLineNumber>25</EndingRowLineNumber>
                      </TableRow>
                    </TableRows>
                  </TableLineTracker>
                  <TableLineTracker>
                    <BookmarkName>_PAR__14_98a45e95_f73b_428b_b368_23fea22</BookmarkName>
                    <TableRows>
                      <TableRow>
                        <TableLines>
                          <TableLine>
                            <LineFragments>
                              <TableLineFragment/>
                              <TableLineFragment/>
                              <TableLineFragment/>
                            </LineFragments>
                            <VerticalPosition>488.95001220703125</VerticalPosition>
                            <LineNumber>29</LineNumber>
                            <BookmarkName>_LINE__29_75d36af0_a646_4123_a72e_578b45</BookmarkName>
                          </TableLine>
                        </TableLines>
                        <StartingRowLineNumber>29</StartingRowLineNumber>
                        <EndingRowLineNumber>29</EndingRowLineNumber>
                      </TableRow>
                      <TableRow>
                        <TableLines>
                          <TableLine>
                            <LineFragments>
                              <TableLineFragment/>
                              <TableLineFragment/>
                              <TableLineFragment/>
                            </LineFragments>
                            <VerticalPosition>501.5</VerticalPosition>
                            <LineNumber>30</LineNumber>
                            <BookmarkName>_LINE__30_7b163839_da18_4a70_bfe9_379cc7</BookmarkName>
                          </TableLine>
                        </TableLines>
                        <StartingRowLineNumber>30</StartingRowLineNumber>
                        <EndingRowLineNumber>30</EndingRowLineNumber>
                      </TableRow>
                      <TableRow>
                        <TableLines>
                          <TableLine>
                            <LineFragments>
                              <TableLineFragment/>
                              <TableLineFragment/>
                              <TableLineFragment/>
                            </LineFragments>
                            <VerticalPosition>514</VerticalPosition>
                            <LineNumber>31</LineNumber>
                            <BookmarkName>_LINE__31_ed902512_fb04_4a79_97ff_892cf2</BookmarkName>
                          </TableLine>
                        </TableLines>
                        <StartingRowLineNumber>31</StartingRowLineNumber>
                        <EndingRowLineNumber>31</EndingRowLineNumber>
                      </TableRow>
                      <TableRow>
                        <TableLines>
                          <TableLine>
                            <LineFragments>
                              <TableLineFragment/>
                              <TableLineFragment/>
                              <TableLineFragment/>
                            </LineFragments>
                            <VerticalPosition>527.1500244140625</VerticalPosition>
                            <LineNumber>32</LineNumber>
                            <BookmarkName>_LINE__32_5e94b4a9_e6f8_41a7_98da_4a2827</BookmarkName>
                          </TableLine>
                        </TableLines>
                        <StartingRowLineNumber>32</StartingRowLineNumber>
                        <EndingRowLineNumber>32</EndingRowLineNumber>
                      </TableRow>
                    </TableRows>
                  </TableLineTracker>
                  <TableLineTracker>
                    <BookmarkName>_PAR__16_c0d409cb_57f5_4abb_80fb_16ce1e2</BookmarkName>
                    <TableRows>
                      <TableRow>
                        <TableLines>
                          <TableLine>
                            <LineFragments>
                              <TableLineFragment/>
                              <TableLineFragment/>
                              <TableLineFragment/>
                            </LineFragments>
                            <VerticalPosition>562.25</VerticalPosition>
                            <LineNumber>34</LineNumber>
                            <BookmarkName>_LINE__34_e4fede5c_ffb6_48d3_9526_075d9c</BookmarkName>
                          </TableLine>
                        </TableLines>
                        <StartingRowLineNumber>34</StartingRowLineNumber>
                        <EndingRowLineNumber>34</EndingRowLineNumber>
                      </TableRow>
                      <TableRow>
                        <TableLines>
                          <TableLine>
                            <LineFragments>
                              <TableLineFragment/>
                              <TableLineFragment/>
                              <TableLineFragment/>
                            </LineFragments>
                            <VerticalPosition>574.75</VerticalPosition>
                            <LineNumber>35</LineNumber>
                            <BookmarkName>_LINE__35_d2cfb7eb_c989_41be_b633_b1806e</BookmarkName>
                          </TableLine>
                        </TableLines>
                        <StartingRowLineNumber>35</StartingRowLineNumber>
                        <EndingRowLineNumber>35</EndingRowLineNumber>
                      </TableRow>
                      <TableRow>
                        <TableLines>
                          <TableLine>
                            <LineFragments>
                              <TableLineFragment/>
                              <TableLineFragment/>
                              <TableLineFragment/>
                            </LineFragments>
                            <VerticalPosition>587.25</VerticalPosition>
                            <LineNumber>36</LineNumber>
                            <BookmarkName>_LINE__36_0ca1b79c_486c_4a63_a7a6_944167</BookmarkName>
                          </TableLine>
                        </TableLines>
                        <StartingRowLineNumber>36</StartingRowLineNumber>
                        <EndingRowLineNumber>36</EndingRowLineNumber>
                      </TableRow>
                      <TableRow>
                        <TableLines>
                          <TableLine>
                            <LineFragments>
                              <TableLineFragment/>
                              <TableLineFragment/>
                              <TableLineFragment/>
                            </LineFragments>
                            <VerticalPosition>600.4000244140625</VerticalPosition>
                            <LineNumber>37</LineNumber>
                            <BookmarkName>_LINE__37_a9d4810b_08a1_4394_9680_b82b01</BookmarkName>
                          </TableLine>
                        </TableLines>
                        <StartingRowLineNumber>37</StartingRowLineNumber>
                        <EndingRowLineNumber>37</EndingRowLineNumber>
                      </TableRow>
                      <TableRow>
                        <TableLines>
                          <TableLine>
                            <LineFragments>
                              <TableLineFragment/>
                              <TableLineFragment/>
                              <TableLineFragment/>
                            </LineFragments>
                            <VerticalPosition>612.95001220703125</VerticalPosition>
                            <LineNumber>38</LineNumber>
                            <BookmarkName>_LINE__38_4f6fbf90_b3c6_4f40_a011_e86d7b</BookmarkName>
                          </TableLine>
                        </TableLines>
                        <StartingRowLineNumber>38</StartingRowLineNumber>
                        <EndingRowLineNumber>38</EndingRowLineNumber>
                      </TableRow>
                      <TableRow>
                        <TableLines>
                          <TableLine>
                            <LineFragments>
                              <TableLineFragment/>
                              <TableLineFragment/>
                              <TableLineFragment/>
                            </LineFragments>
                            <VerticalPosition>625.45001220703125</VerticalPosition>
                            <LineNumber>39</LineNumber>
                            <BookmarkName>_LINE__39_4bfe29ff_92ed_4454_8904_0aeff6</BookmarkName>
                          </TableLine>
                        </TableLines>
                        <StartingRowLineNumber>39</StartingRowLineNumber>
                        <EndingRowLineNumber>39</EndingRowLineNumber>
                      </TableRow>
                    </TableRows>
                  </TableLineTracker>
                </Tables>
              </ProcessedCheckInPage>
              <ProcessedCheckInPage>
                <PageNumber>6</PageNumber>
                <BookmarkName>_PAGE__6_73b63f45_4e6b_4880_9e89_a21d694</BookmarkName>
                <Tables/>
              </ProcessedCheckInPage>
            </Pages>
            <Paragraphs>
              <CheckInParagraphs>
                <PageNumber>1</PageNumber>
                <BookmarkName>_PAR__2_012cb57f_3b8e_4213_852a_030aa2b7</BookmarkName>
                <StartingLineNumber>1</StartingLineNumber>
                <EndingLineNumber>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_PAR__3_a6c43cde_0126_48eb_9ee8_2d4c906c</BookmarkName>
                <StartingLineNumber>2</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_PAR__4_0be4b135_b047_4e00_b963_3989d937</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_PAR__5_165afd4f_f629_4224_808d_c0e23a78</BookmarkName>
                <StartingLineNumber>4</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_PAR__6_9750f0a3_1af7_4e37_ad1f_d32b9db7</BookmarkName>
                <StartingLineNumber>5</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_PAR__7_d7f9cbed_053b_4004_bde9_7fe74adf</BookmarkName>
                <StartingLineNumber>6</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_PAR__8_fa29400e_675e_437f_8406_505a6ce6</BookmarkName>
                <StartingLineNumber>7</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_PAR__9_bc734ecd_17c5_4f71_8077_cbf15bd5</BookmarkName>
                <StartingLineNumber>8</StartingLineNumber>
                <EndingLineNumber>9</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_PAR__10_adeefd7e_f768_4ee4_8ac4_04ba4ee</BookmarkName>
                <StartingLineNumber>10</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_PAR__11_76d719f4_3a7d_474c_b987_6ff0605</BookmarkName>
                <StartingLineNumber>13</StartingLineNumber>
                <EndingLineNumber>14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_PAR__12_7e553f21_879f_4bf1_84bb_5ef2084</BookmarkName>
                <StartingLineNumber>15</StartingLineNumber>
                <EndingLineNumber>18</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_PAR__13_7480c907_f480_49d9_968f_877c3c0</BookmarkName>
                <StartingLineNumber>19</StartingLineNumber>
                <EndingLineNumber>21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_PAR__14_07a704dd_445b_4ca7_9cb1_a64ff52</BookmarkName>
                <StartingLineNumber>22</StartingLineNumber>
                <EndingLineNumber>23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_PAR__15_bcc55221_0e6d_459e_b241_42d4493</BookmarkName>
                <StartingLineNumber>24</StartingLineNumber>
                <EndingLineNumber>25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_PAR__16_dc74dd41_12ce_4517_912a_2dcae6a</BookmarkName>
                <StartingLineNumber>26</StartingLineNumber>
                <EndingLineNumber>27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_PAR__17_276206a8_54ac_47cf_9457_c50f974</BookmarkName>
                <StartingLineNumber>28</StartingLineNumber>
                <EndingLineNumber>28</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_PAR__18_8913e982_741d_4bf4_b434_0726403</BookmarkName>
                <StartingLineNumber>29</StartingLineNumber>
                <EndingLineNumber>29</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_PAR__19_a02e1237_b39d_45da_880b_7fbc97a</BookmarkName>
                <StartingLineNumber>30</StartingLineNumber>
                <EndingLineNumber>36</EndingLineNumber>
                <PostTableLine>false</PostTableLine>
                <PostKeepWithNext>false</PostKeepWithNext>
                <RequiresSectionBreak>true</RequiresSectionBreak>
                <SectionStartingLineNumber>1</SectionStartingLineNumber>
              </CheckInParagraphs>
              <CheckInParagraphs>
                <PageNumber>2</PageNumber>
                <BookmarkName>_PAR__2_161e4eb9_29ea_40b7_aa92_b5626ad2</BookmarkName>
                <StartingLineNumber>1</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_PAR__3_7bbbfd7d_c77b_4d03_9062_be0e3411</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_PAR__4_67f1755a_4986_4e80_94cc_2bd60ba1</BookmarkName>
                <StartingLineNumber>4</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_PAR__5_551b0443_7573_42ee_82c6_b21a0840</BookmarkName>
                <StartingLineNumber>5</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_PAR__6_9b2fca1e_eb30_4a66_a913_dc89e27e</BookmarkName>
                <StartingLineNumber>6</StartingLineNumber>
                <EndingLineNumber>14</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_PAR__7_785c2656_109e_41e6_b5b6_47f1ffb9</BookmarkName>
                <StartingLineNumber>15</StartingLineNumber>
                <EndingLineNumber>17</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_PAR__8_12e1cd15_5249_48b2_ae8e_6087bab7</BookmarkName>
                <StartingLineNumber>18</StartingLineNumber>
                <EndingLineNumber>20</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_PAR__9_f7e311fd_3a64_4f25_a208_f058df87</BookmarkName>
                <StartingLineNumber>21</StartingLineNumber>
                <EndingLineNumber>23</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_PAR__10_df1b1418_f49a_4f0c_9e41_91322ef</BookmarkName>
                <StartingLineNumber>24</StartingLineNumber>
                <EndingLineNumber>28</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_PAR__11_47e6c051_24ae_4449_9122_279bf0e</BookmarkName>
                <StartingLineNumber>29</StartingLineNumber>
                <EndingLineNumber>30</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_PAR__12_b4675dd5_f937_4d80_a647_dd2e011</BookmarkName>
                <StartingLineNumber>31</StartingLineNumber>
                <EndingLineNumber>40</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_PAR__13_fdbbf9ac_3d13_49ad_932c_4d093f4</BookmarkName>
                <StartingLineNumber>41</StartingLineNumber>
                <EndingLineNumber>43</EndingLineNumber>
                <PostTableLine>false</PostTableLine>
                <PostKeepWithNext>false</PostKeepWithNext>
                <RequiresSectionBreak>true</RequiresSectionBreak>
                <SectionStartingLineNumber>3</SectionStartingLineNumber>
              </CheckInParagraphs>
              <CheckInParagraphs>
                <PageNumber>3</PageNumber>
                <BookmarkName>_PAR__2_87593c48_0e4f_4bfa_901d_25174052</BookmarkName>
                <StartingLineNumber>1</StartingLineNumber>
                <EndingLineNumber>1</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_PAR__3_91c04fcb_01a5_437c_984d_4d2b3be5</BookmarkName>
                <StartingLineNumber>2</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_PAR__4_5c499fd1_a087_45f7_8911_647b7259</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_PAR__5_e7682cc1_0f69_409e_b175_a1081e27</BookmarkName>
                <StartingLineNumber>4</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_PAR__6_b5814e22_009b_4ed1_97b3_43a2f310</BookmarkName>
                <StartingLineNumber>11</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_PAR__7_109c51d8_852c_4551_add2_84143efe</BookmarkName>
                <StartingLineNumber>12</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_PAR__8_b0a4b712_9e3f_48f7_98f9_8b7bc3ba</BookmarkName>
                <StartingLineNumber>13</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_PAR__9_a091b716_46c6_4c14_a9c5_76cfd864</BookmarkName>
                <StartingLineNumber>14</StartingLineNumber>
                <EndingLineNumber>15</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_PAR__10_91e84528_cd57_4d14_9aaf_ce387ad</BookmarkName>
                <StartingLineNumber>16</StartingLineNumber>
                <EndingLineNumber>17</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_PAR__11_1e61c42b_f959_4aee_83d6_fc573b1</BookmarkName>
                <StartingLineNumber>18</StartingLineNumber>
                <EndingLineNumber>21</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_PAR__12_9b084feb_b63b_405e_b4ef_3a3938a</BookmarkName>
                <StartingLineNumber>22</StartingLineNumber>
                <EndingLineNumber>25</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_PAR__13_145b366f_4d74_4299_b224_1d4d502</BookmarkName>
                <StartingLineNumber>26</StartingLineNumber>
                <EndingLineNumber>28</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_PAR__14_66c5a897_aa2a_49f0_94b5_7ed4e28</BookmarkName>
                <StartingLineNumber>29</StartingLineNumber>
                <EndingLineNumber>35</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_PAR__15_7b2c0e42_8fd1_420a_b2b7_ec01ac8</BookmarkName>
                <StartingLineNumber>36</StartingLineNumber>
                <EndingLineNumber>40</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_PAR__16_36afe138_6c15_443e_aef8_c4887ad</BookmarkName>
                <StartingLineNumber>41</StartingLineNumber>
                <EndingLineNumber>42</EndingLineNumber>
                <PostTableLine>false</PostTableLine>
                <PostKeepWithNext>false</PostKeepWithNext>
                <RequiresSectionBreak>true</RequiresSectionBreak>
                <SectionStartingLineNumber>1</SectionStartingLineNumber>
              </CheckInParagraphs>
              <CheckInParagraphs>
                <PageNumber>4</PageNumber>
                <BookmarkName>_PAR__2_3025d8a3_debc_47cb_8e3e_f028d5aa</BookmarkName>
                <StartingLineNumber>1</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_PAR__3_977a8c43_6f5a_4d1f_8968_3f00948f</BookmarkName>
                <StartingLineNumber>3</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_PAR__4_468e74ba_b9ea_4931_84e6_ae5731b6</BookmarkName>
                <StartingLineNumber>5</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_PAR__5_0322b0d2_ee5f_4a40_a939_abcb70f7</BookmarkName>
                <StartingLineNumber>12</StartingLineNumber>
                <EndingLineNumber>17</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_PAR__6_d5a1b815_8b8b_4a3f_a29c_105809b6</BookmarkName>
                <StartingLineNumber>18</StartingLineNumber>
                <EndingLineNumber>18</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_PAR__7_e1de0e4f_ba1b_4180_b808_c09531ac</BookmarkName>
                <StartingLineNumber>19</StartingLineNumber>
                <EndingLineNumber>20</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_PAR__8_807a3f47_bd88_4202_acb7_6506875a</BookmarkName>
                <StartingLineNumber>21</StartingLineNumber>
                <EndingLineNumber>24</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_PAR__9_ebac7454_83fd_42d8_98fe_976fe91f</BookmarkName>
                <StartingLineNumber>25</StartingLineNumber>
                <EndingLineNumber>26</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_PAR__10_15ad70c6_50ed_4554_9a02_900d803</BookmarkName>
                <StartingLineNumber>27</StartingLineNumber>
                <EndingLineNumber>28</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_PAR__11_189defae_9a41_4d93_89dc_c809f0d</BookmarkName>
                <StartingLineNumber>29</StartingLineNumber>
                <EndingLineNumber>30</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_PAR__12_79db2263_eef4_4f6f_8df4_1565db3</BookmarkName>
                <StartingLineNumber>31</StartingLineNumber>
                <EndingLineNumber>32</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_PAR__13_e730f2cf_54a0_4c3e_a619_f8a9a51</BookmarkName>
                <StartingLineNumber>33</StartingLineNumber>
                <EndingLineNumber>36</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_PAR__14_72a009ab_5ab8_4f16_a7c2_3dbdb05</BookmarkName>
                <StartingLineNumber>37</StartingLineNumber>
                <EndingLineNumber>41</EndingLineNumber>
                <PostTableLine>false</PostTableLine>
                <PostKeepWithNext>false</PostKeepWithNext>
                <RequiresSectionBreak>true</RequiresSectionBreak>
                <SectionStartingLineNumber>3</SectionStartingLineNumber>
              </CheckInParagraphs>
              <CheckInParagraphs>
                <PageNumber>5</PageNumber>
                <BookmarkName>_PAR__2_0c5a9789_a3e1_423d_bd04_8a0f0ced</BookmarkName>
                <StartingLineNumber>1</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_PAR__3_5ffbc9bf_734f_4384_b0fd_18789261</BookmarkName>
                <StartingLineNumber>5</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_PAR__4_a6ea8a93_4137_4679_9bbd_899f9b11</BookmarkName>
                <StartingLineNumber>7</StartingLineNumber>
                <EndingLineNumber>9</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_PAR__5_c01db329_3287_4dfa_8d6d_cbae4eab</BookmarkName>
                <StartingLineNumber>10</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_PAR__6_1c5420bb_ec10_4867_a395_45194d45</BookmarkName>
                <StartingLineNumber>13</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_PAR__7_91ce7448_2935_417b_bcaf_58267a6a</BookmarkName>
                <StartingLineNumber>14</StartingLineNumber>
                <EndingLineNumber>15</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_PAR__8_1b892f6d_89c4_46c9_b123_2fe60675</BookmarkName>
                <StartingLineNumber>16</StartingLineNumber>
                <EndingLineNumber>16</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_PAR__9_15f372be_9b42_4644_9321_10e29007</BookmarkName>
                <StartingLineNumber>17</StartingLineNumber>
                <EndingLineNumber>17</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_PAR__10_108dae4e_0f57_444f_a31f_535481c</BookmarkName>
                <StartingLineNumber>18</StartingLineNumber>
                <EndingLineNumber>19</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_PAR__12_425debd4_ee3a_4b6c_bd4f_3d98529</BookmarkName>
                <StartingLineNumber>26</StartingLineNumber>
                <EndingLineNumber>26</EndingLineNumber>
                <PostTableLine>true</PostTableLine>
                <PostKeepWithNext>false</PostKeepWithNext>
                <RequiresSectionBreak>true</RequiresSectionBreak>
                <SectionStartingLineNumber>1</SectionStartingLineNumber>
              </CheckInParagraphs>
              <CheckInParagraphs>
                <PageNumber>5</PageNumber>
                <BookmarkName>_PAR__13_49474f7d_8095_44e7_bf6b_6e83af9</BookmarkName>
                <StartingLineNumber>27</StartingLineNumber>
                <EndingLineNumber>28</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_PAR__15_169b678d_1207_469b_b08e_d80c5e6</BookmarkName>
                <StartingLineNumber>33</StartingLineNumber>
                <EndingLineNumber>33</EndingLineNumber>
                <PostTableLine>true</PostTableLine>
                <PostKeepWithNext>false</PostKeepWithNext>
                <RequiresSectionBreak>true</RequiresSectionBreak>
                <SectionStartingLineNumber>27</SectionStartingLineNumber>
              </CheckInParagraphs>
              <CheckInParagraphs>
                <PageNumber>5</PageNumber>
                <BookmarkName>_PAR__17_3d55bda2_f6fb_46fc_a774_1c9e7f9</BookmarkName>
                <StartingLineNumber>40</StartingLineNumber>
                <EndingLineNumber>40</EndingLineNumber>
                <PostTableLine>true</PostTableLine>
                <PostKeepWithNext>false</PostKeepWithNext>
                <RequiresSectionBreak>true</RequiresSectionBreak>
                <SectionStartingLineNumber>34</SectionStartingLineNumber>
              </CheckInParagraphs>
              <CheckInParagraphs>
                <PageNumber>6</PageNumber>
                <BookmarkName>_PAR__2_9dafd6d3_1742_46c0_912d_79ab9573</BookmarkName>
                <StartingLineNumber>1</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_PAR__3_13248198_31be_43bd_99f8_48545405</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_PAR__4_265f4bfc_d204_4c29_9cd4_d8f73400</BookmarkName>
                <StartingLineNumber>4</StartingLineNumber>
                <EndingLineNumber>5</EndingLineNumber>
                <PostTableLine>false</PostTableLine>
                <PostKeepWithNext>true</PostKeepWithNext>
                <RequiresSectionBreak>false</RequiresSectionBreak>
                <SectionStartingLineNumber xmlns:d4p1="http://www.w3.org/2001/XMLSchema-instance" d4p1:nil="true"/>
              </CheckInParagraphs>
              <CheckInParagraphs>
                <PageNumber>6</PageNumber>
                <BookmarkName>_PAR__5_2bfe2868_93f5_4608_94a0_fdcf7437</BookmarkName>
                <StartingLineNumber>6</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_PAR__6_25c88bf9_b6ee_4409_8901_6b601813</BookmarkName>
                <StartingLineNumber>12</StartingLineNumber>
                <EndingLineNumber>20</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_PAR__7_ecbe8b19_405e_405f_808e_48356b59</BookmarkName>
                <StartingLineNumber>21</StartingLineNumber>
                <EndingLineNumber>21</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_PAR__8_1ec02a97_e631_4582_b07a_49bf2fc2</BookmarkName>
                <StartingLineNumber>22</StartingLineNumber>
                <EndingLineNumber>22</EndingLineNumber>
                <PostTableLine>false</PostTableLine>
                <PostKeepWithNext>true</PostKeepWithNext>
                <RequiresSectionBreak>false</RequiresSectionBreak>
                <SectionStartingLineNumber xmlns:d4p1="http://www.w3.org/2001/XMLSchema-instance" d4p1:nil="true"/>
              </CheckInParagraphs>
              <CheckInParagraphs>
                <PageNumber>6</PageNumber>
                <BookmarkName>_PAR__9_1fd8cc69_50a8_4075_a20c_3c5b4c60</BookmarkName>
                <StartingLineNumber>23</StartingLineNumber>
                <EndingLineNumber>23</EndingLineNumber>
                <PostTableLine>false</PostTableLine>
                <PostKeepWithNext>true</PostKeepWithNext>
                <RequiresSectionBreak>false</RequiresSectionBreak>
                <SectionStartingLineNumber xmlns:d4p1="http://www.w3.org/2001/XMLSchema-instance" d4p1:nil="true"/>
              </CheckInParagraphs>
              <CheckInParagraphs>
                <PageNumber>6</PageNumber>
                <BookmarkName>_PAR__10_19cc5263_e46d_4cab_98f1_2b9eba4</BookmarkName>
                <StartingLineNumber>24</StartingLineNumber>
                <EndingLineNumber>24</EndingLineNumber>
                <PostTableLine>false</PostTableLine>
                <PostKeepWithNext>true</PostKeepWithNext>
                <RequiresSectionBreak>true</RequiresSectionBreak>
                <SectionStartingLineNumber>1</SectionStartingLineNumber>
              </CheckInParagraphs>
            </Paragraphs>
          </ProcessedCheckIn>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