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Promote Equity in COVID-19 Immunizations</w:t>
      </w:r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0" w:name="_EMERGENCY_PREAMBLE__4547ed2f_848e_4956_"/>
      <w:bookmarkStart w:id="1" w:name="_DOC_BODY__f59c281a_9450_4334_baf4_e83f0"/>
      <w:bookmarkStart w:id="2" w:name="_DOC_BODY_CONTAINER__d12e3396_d1eb_4dc2_"/>
      <w:bookmarkStart w:id="3" w:name="_PAGE__1_38254bec_26bb_4c69_87b2_b37e7ad"/>
      <w:bookmarkStart w:id="4" w:name="_PAR__1_a877d9de_1ada_499b_aff2_20982401"/>
      <w:bookmarkStart w:id="5" w:name="_LINE__1_72ea45f2_6051_4bf7_9cc2_ddce677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b5bf23c_5a20_4c0e_af63_81e5c18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7" w:name="_PAR__2_ae030be4_12c7_48cd_bdb7_dfca8be9"/>
      <w:bookmarkStart w:id="8" w:name="_LINE__3_8e8733ff_5da2_4788_8268_93dc739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4B6AE6">
        <w:rPr>
          <w:rFonts w:ascii="Arial" w:eastAsia="Arial" w:hAnsi="Arial" w:cs="Arial"/>
        </w:rPr>
        <w:t xml:space="preserve">the spread of the novel coronavirus disease referred to as COVID-19 has </w:t>
      </w:r>
      <w:bookmarkStart w:id="9" w:name="_LINE__4_1360cbc6_da37_47fc_bdff_95bae68"/>
      <w:bookmarkEnd w:id="8"/>
      <w:r w:rsidRPr="004B6AE6">
        <w:rPr>
          <w:rFonts w:ascii="Arial" w:eastAsia="Arial" w:hAnsi="Arial" w:cs="Arial"/>
        </w:rPr>
        <w:t>created a public health emergency; and</w:t>
      </w:r>
      <w:bookmarkEnd w:id="9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10" w:name="_PAR__3_af1ff840_5ba9_459f_a724_9caa6039"/>
      <w:bookmarkStart w:id="11" w:name="_LINE__5_5fd608e9_683d_4e01_be50_58e355c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4B6AE6">
        <w:rPr>
          <w:rFonts w:ascii="Arial" w:eastAsia="Arial" w:hAnsi="Arial" w:cs="Arial"/>
        </w:rPr>
        <w:t xml:space="preserve">in response to this widespread disease, the World Health Organization has </w:t>
      </w:r>
      <w:bookmarkStart w:id="12" w:name="_LINE__6_10d42a59_8fa5_424c_8973_7cdfcaa"/>
      <w:bookmarkEnd w:id="11"/>
      <w:r w:rsidRPr="004B6AE6">
        <w:rPr>
          <w:rFonts w:ascii="Arial" w:eastAsia="Arial" w:hAnsi="Arial" w:cs="Arial"/>
        </w:rPr>
        <w:t xml:space="preserve">declared a pandemic, the President of the United States has declared a national emergency </w:t>
      </w:r>
      <w:bookmarkStart w:id="13" w:name="_LINE__7_c097e79b_2018_4a60_8d47_5b46ae9"/>
      <w:bookmarkEnd w:id="12"/>
      <w:r w:rsidRPr="004B6AE6">
        <w:rPr>
          <w:rFonts w:ascii="Arial" w:eastAsia="Arial" w:hAnsi="Arial" w:cs="Arial"/>
        </w:rPr>
        <w:t>and the Governor of Maine has declared a civil state of emergency; and</w:t>
      </w:r>
      <w:bookmarkEnd w:id="13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14" w:name="_PAR__4_3f88fe83_9578_453f_9fb3_7bbc5f30"/>
      <w:bookmarkStart w:id="15" w:name="_LINE__8_70a4dee5_7a3e_49e2_962f_50ab637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94A0B">
        <w:rPr>
          <w:rFonts w:ascii="Arial" w:eastAsia="Arial" w:hAnsi="Arial" w:cs="Arial"/>
        </w:rPr>
        <w:t xml:space="preserve">historically vulnerable populations in Maine have been disproportionately </w:t>
      </w:r>
      <w:bookmarkStart w:id="16" w:name="_LINE__9_d2fe7d1b_8531_4238_a422_b76ef02"/>
      <w:bookmarkEnd w:id="15"/>
      <w:r w:rsidRPr="00D94A0B">
        <w:rPr>
          <w:rFonts w:ascii="Arial" w:eastAsia="Arial" w:hAnsi="Arial" w:cs="Arial"/>
        </w:rPr>
        <w:t>affected by COVID-19; and</w:t>
      </w:r>
      <w:bookmarkEnd w:id="16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17" w:name="_PAR__5_0d34ee19_8dd2_42ba_8ddb_e6ad7f68"/>
      <w:bookmarkStart w:id="18" w:name="_LINE__10_17df51b1_99d0_4086_a869_4a77d9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94A0B">
        <w:rPr>
          <w:rFonts w:ascii="Arial" w:eastAsia="Arial" w:hAnsi="Arial" w:cs="Arial"/>
        </w:rPr>
        <w:t xml:space="preserve">COVID-19 vaccine development and distribution by the federal program </w:t>
      </w:r>
      <w:bookmarkStart w:id="19" w:name="_LINE__11_fb203639_5c5b_428c_ad92_c2f315"/>
      <w:bookmarkEnd w:id="18"/>
      <w:r w:rsidRPr="00D94A0B">
        <w:rPr>
          <w:rFonts w:ascii="Arial" w:eastAsia="Arial" w:hAnsi="Arial" w:cs="Arial"/>
        </w:rPr>
        <w:t>Operation Warp Speed is ongoing; and</w:t>
      </w:r>
      <w:bookmarkEnd w:id="19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20" w:name="_PAR__6_cc2bb2c8_8617_4ab5_9fa4_133872fd"/>
      <w:bookmarkStart w:id="21" w:name="_LINE__12_f259d5e5_3ecc_4591_b4a0_5d9b94"/>
      <w:bookmarkEnd w:id="1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4B6AE6">
        <w:rPr>
          <w:rFonts w:ascii="Arial" w:eastAsia="Arial" w:hAnsi="Arial" w:cs="Arial"/>
          <w:szCs w:val="22"/>
        </w:rPr>
        <w:t xml:space="preserve">the </w:t>
      </w:r>
      <w:r>
        <w:rPr>
          <w:rFonts w:ascii="Arial" w:eastAsia="Arial" w:hAnsi="Arial" w:cs="Arial"/>
          <w:szCs w:val="22"/>
        </w:rPr>
        <w:t>advisory committee on immunization practices for the federal</w:t>
      </w:r>
      <w:r w:rsidRPr="004B6AE6">
        <w:rPr>
          <w:rFonts w:ascii="Arial" w:eastAsia="Arial" w:hAnsi="Arial" w:cs="Arial"/>
          <w:szCs w:val="22"/>
        </w:rPr>
        <w:t xml:space="preserve"> Centers </w:t>
      </w:r>
      <w:bookmarkStart w:id="22" w:name="_LINE__13_63ca6426_b2cd_494c_bf60_fc893d"/>
      <w:bookmarkEnd w:id="21"/>
      <w:r w:rsidRPr="004B6AE6">
        <w:rPr>
          <w:rFonts w:ascii="Arial" w:eastAsia="Arial" w:hAnsi="Arial" w:cs="Arial"/>
          <w:szCs w:val="22"/>
        </w:rPr>
        <w:t xml:space="preserve">for Disease Control and Prevention has made recommendations for priority of COVID-19 </w:t>
      </w:r>
      <w:bookmarkStart w:id="23" w:name="_LINE__14_7b0ee118_bf7b_4fbd_bef8_807e3a"/>
      <w:bookmarkEnd w:id="22"/>
      <w:r w:rsidRPr="004B6AE6">
        <w:rPr>
          <w:rFonts w:ascii="Arial" w:eastAsia="Arial" w:hAnsi="Arial" w:cs="Arial"/>
          <w:szCs w:val="22"/>
        </w:rPr>
        <w:t>vaccinations; and</w:t>
      </w:r>
      <w:bookmarkEnd w:id="23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24" w:name="_PAR__7_d15c089f_aab5_4d3e_8512_0fd01f5f"/>
      <w:bookmarkStart w:id="25" w:name="_LINE__15_d80bb7bd_7e7a_44d3_a6e8_0d92df"/>
      <w:bookmarkEnd w:id="2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4B6AE6">
        <w:rPr>
          <w:rFonts w:ascii="Arial" w:eastAsia="Arial" w:hAnsi="Arial" w:cs="Arial"/>
          <w:szCs w:val="22"/>
        </w:rPr>
        <w:t>Maine</w:t>
      </w:r>
      <w:r>
        <w:rPr>
          <w:rFonts w:ascii="Arial" w:eastAsia="Arial" w:hAnsi="Arial" w:cs="Arial"/>
          <w:szCs w:val="22"/>
        </w:rPr>
        <w:t>'s</w:t>
      </w:r>
      <w:r w:rsidRPr="004B6AE6">
        <w:rPr>
          <w:rFonts w:ascii="Arial" w:eastAsia="Arial" w:hAnsi="Arial" w:cs="Arial"/>
          <w:szCs w:val="22"/>
        </w:rPr>
        <w:t xml:space="preserve"> Department of Health and Human Services is developing and </w:t>
      </w:r>
      <w:bookmarkStart w:id="26" w:name="_LINE__16_347b1b92_21a4_4368_89f4_1d47a4"/>
      <w:bookmarkEnd w:id="25"/>
      <w:r w:rsidRPr="004B6AE6">
        <w:rPr>
          <w:rFonts w:ascii="Arial" w:eastAsia="Arial" w:hAnsi="Arial" w:cs="Arial"/>
          <w:szCs w:val="22"/>
        </w:rPr>
        <w:t xml:space="preserve">implementing criteria, priorities and plans for the administration of COVID-19 </w:t>
      </w:r>
      <w:bookmarkStart w:id="27" w:name="_LINE__17_46840c13_2bf9_4be5_b711_2851bf"/>
      <w:bookmarkEnd w:id="26"/>
      <w:r w:rsidRPr="004B6AE6">
        <w:rPr>
          <w:rFonts w:ascii="Arial" w:eastAsia="Arial" w:hAnsi="Arial" w:cs="Arial"/>
          <w:szCs w:val="22"/>
        </w:rPr>
        <w:t>vaccinations; and</w:t>
      </w:r>
      <w:bookmarkEnd w:id="27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28" w:name="_PAR__8_ad8e7435_fbfc_426d_8e46_57d9ac24"/>
      <w:bookmarkStart w:id="29" w:name="_LINE__18_473f9c6d_78c9_4852_8c30_14d3fc"/>
      <w:bookmarkEnd w:id="2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4B6AE6">
        <w:rPr>
          <w:rFonts w:ascii="Arial" w:eastAsia="Arial" w:hAnsi="Arial" w:cs="Arial"/>
          <w:szCs w:val="22"/>
        </w:rPr>
        <w:t xml:space="preserve">equitable access to COVID-19 vaccinations is essential to combatting this </w:t>
      </w:r>
      <w:bookmarkStart w:id="30" w:name="_LINE__19_adb3996a_1ee8_49b5_b562_b44a15"/>
      <w:bookmarkEnd w:id="29"/>
      <w:r w:rsidRPr="004B6AE6">
        <w:rPr>
          <w:rFonts w:ascii="Arial" w:eastAsia="Arial" w:hAnsi="Arial" w:cs="Arial"/>
          <w:szCs w:val="22"/>
        </w:rPr>
        <w:t>pandemic; and</w:t>
      </w:r>
      <w:bookmarkEnd w:id="30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31" w:name="_PAR__9_dd18ebb5_1345_41d0_94f6_a31bbfe1"/>
      <w:bookmarkStart w:id="32" w:name="_LINE__20_4b17682d_62c0_4c89_8b4f_c3143f"/>
      <w:bookmarkEnd w:id="28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33" w:name="_LINE__21_c973ade8_94f3_453a_8a13_7254ab"/>
      <w:bookmarkEnd w:id="32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34" w:name="_LINE__22_b5a0e653_096a_4bcf_9347_2ee10a"/>
      <w:bookmarkEnd w:id="33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35" w:name="_LINE__23_9ebe01c5_e896_48d1_9cfe_86fc8a"/>
      <w:bookmarkEnd w:id="34"/>
      <w:r>
        <w:rPr>
          <w:rFonts w:ascii="Arial" w:eastAsia="Arial" w:hAnsi="Arial" w:cs="Arial"/>
        </w:rPr>
        <w:t>therefore, be it</w:t>
      </w:r>
      <w:bookmarkEnd w:id="35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36" w:name="_BILL_SECTION_UNALLOCATED__925c2bdf_7390"/>
      <w:bookmarkStart w:id="37" w:name="_DOC_BODY_CONTENT__c5bda057_a4b3_4441_98"/>
      <w:bookmarkStart w:id="38" w:name="_PAR__10_1e9c705b_e889_47dc_b284_d69ea4a"/>
      <w:bookmarkStart w:id="39" w:name="_LINE__24_0f3782e2_a0ab_45c4_adc8_b885e0"/>
      <w:bookmarkEnd w:id="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6f335190_77fa_4948"/>
      <w:r>
        <w:rPr>
          <w:rFonts w:ascii="Arial" w:eastAsia="Arial" w:hAnsi="Arial" w:cs="Arial"/>
          <w:b/>
          <w:sz w:val="24"/>
        </w:rPr>
        <w:t>1</w:t>
      </w:r>
      <w:bookmarkEnd w:id="40"/>
      <w:r>
        <w:rPr>
          <w:rFonts w:ascii="Arial" w:eastAsia="Arial" w:hAnsi="Arial" w:cs="Arial"/>
          <w:b/>
          <w:sz w:val="24"/>
        </w:rPr>
        <w:t>.</w:t>
      </w:r>
      <w:r w:rsidRPr="00D94A0B">
        <w:rPr>
          <w:rFonts w:ascii="Arial" w:eastAsia="Arial" w:hAnsi="Arial" w:cs="Arial"/>
          <w:b/>
          <w:sz w:val="24"/>
          <w:szCs w:val="24"/>
        </w:rPr>
        <w:t xml:space="preserve">  Department of Health and Human Services to provide outreach and </w:t>
      </w:r>
      <w:bookmarkStart w:id="41" w:name="_LINE__25_33f3b24e_5a6a_43f0_9a3a_2e985b"/>
      <w:bookmarkEnd w:id="39"/>
      <w:r w:rsidRPr="00D94A0B">
        <w:rPr>
          <w:rFonts w:ascii="Arial" w:eastAsia="Arial" w:hAnsi="Arial" w:cs="Arial"/>
          <w:b/>
          <w:sz w:val="24"/>
          <w:szCs w:val="24"/>
        </w:rPr>
        <w:t xml:space="preserve">education related to COVID-19 vaccines to rural populations and historically </w:t>
      </w:r>
      <w:bookmarkStart w:id="42" w:name="_LINE__26_51bf653a_cae0_40a5_9f6b_eeb394"/>
      <w:bookmarkEnd w:id="41"/>
      <w:r w:rsidRPr="00D94A0B">
        <w:rPr>
          <w:rFonts w:ascii="Arial" w:eastAsia="Arial" w:hAnsi="Arial" w:cs="Arial"/>
          <w:b/>
          <w:sz w:val="24"/>
          <w:szCs w:val="24"/>
        </w:rPr>
        <w:t>vulnerable populations.  Resolved:</w:t>
      </w:r>
      <w:r w:rsidRPr="00D94A0B">
        <w:rPr>
          <w:rFonts w:ascii="Arial" w:eastAsia="Arial" w:hAnsi="Arial" w:cs="Arial"/>
        </w:rPr>
        <w:t xml:space="preserve">  That, within existing resources, including any </w:t>
      </w:r>
      <w:bookmarkStart w:id="43" w:name="_LINE__27_b921e915_6065_4d2a_973d_2c8e90"/>
      <w:bookmarkEnd w:id="42"/>
      <w:r w:rsidRPr="00D94A0B">
        <w:rPr>
          <w:rFonts w:ascii="Arial" w:eastAsia="Arial" w:hAnsi="Arial" w:cs="Arial"/>
        </w:rPr>
        <w:t xml:space="preserve">federal funds, the Department of Health and Human Services shall implement a program </w:t>
      </w:r>
      <w:bookmarkStart w:id="44" w:name="_LINE__28_76a92a28_a36d_465b_887a_f9c04d"/>
      <w:bookmarkEnd w:id="43"/>
      <w:r w:rsidRPr="00D94A0B">
        <w:rPr>
          <w:rFonts w:ascii="Arial" w:eastAsia="Arial" w:hAnsi="Arial" w:cs="Arial"/>
        </w:rPr>
        <w:t xml:space="preserve">providing outreach and education to rural populations and to historically vulnerable </w:t>
      </w:r>
      <w:bookmarkStart w:id="45" w:name="_LINE__29_3325b08c_f3d9_425f_8288_325624"/>
      <w:bookmarkEnd w:id="44"/>
      <w:r w:rsidRPr="00D94A0B">
        <w:rPr>
          <w:rFonts w:ascii="Arial" w:eastAsia="Arial" w:hAnsi="Arial" w:cs="Arial"/>
        </w:rPr>
        <w:t xml:space="preserve">populations that includes information about where and how to receive a COVID-19 </w:t>
      </w:r>
      <w:bookmarkStart w:id="46" w:name="_LINE__30_c2936a68_7cd7_4eb5_8061_2189d8"/>
      <w:bookmarkEnd w:id="45"/>
      <w:r w:rsidRPr="00D94A0B">
        <w:rPr>
          <w:rFonts w:ascii="Arial" w:eastAsia="Arial" w:hAnsi="Arial" w:cs="Arial"/>
        </w:rPr>
        <w:t xml:space="preserve">vaccine, vaccine safety and disease prevention.  Outreach under this program must be </w:t>
      </w:r>
      <w:bookmarkStart w:id="47" w:name="_LINE__31_7d166121_a51d_4438_900b_829edb"/>
      <w:bookmarkEnd w:id="46"/>
      <w:r w:rsidRPr="00D94A0B">
        <w:rPr>
          <w:rFonts w:ascii="Arial" w:eastAsia="Arial" w:hAnsi="Arial" w:cs="Arial"/>
        </w:rPr>
        <w:t xml:space="preserve">tailored to rural populations and to historically vulnerable populations and must use </w:t>
      </w:r>
      <w:bookmarkStart w:id="48" w:name="_LINE__32_694a8267_6045_4ade_9fb2_1cbb4e"/>
      <w:bookmarkEnd w:id="47"/>
      <w:r w:rsidRPr="00D94A0B">
        <w:rPr>
          <w:rFonts w:ascii="Arial" w:eastAsia="Arial" w:hAnsi="Arial" w:cs="Arial"/>
        </w:rPr>
        <w:t xml:space="preserve">methods that are likely to reach those populations, including but not limited to direct phone </w:t>
      </w:r>
      <w:bookmarkStart w:id="49" w:name="_LINE__33_fe0a24ff_b72b_4a63_9a58_0a535c"/>
      <w:bookmarkEnd w:id="48"/>
      <w:r w:rsidRPr="00D94A0B">
        <w:rPr>
          <w:rFonts w:ascii="Arial" w:eastAsia="Arial" w:hAnsi="Arial" w:cs="Arial"/>
        </w:rPr>
        <w:t>calls.</w:t>
      </w:r>
      <w:bookmarkEnd w:id="49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50" w:name="_BILL_SECTION_UNALLOCATED__66377441_bb3e"/>
      <w:bookmarkStart w:id="51" w:name="_PAR__11_8bfdf62b_d597_4127_ac01_aa28124"/>
      <w:bookmarkStart w:id="52" w:name="_LINE__34_147bb9be_5cce_457d_adff_df55aa"/>
      <w:bookmarkEnd w:id="36"/>
      <w:bookmarkEnd w:id="38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f84b49e7_5fa3_426b"/>
      <w:r>
        <w:rPr>
          <w:rFonts w:ascii="Arial" w:eastAsia="Arial" w:hAnsi="Arial" w:cs="Arial"/>
          <w:b/>
          <w:sz w:val="24"/>
        </w:rPr>
        <w:t>2</w:t>
      </w:r>
      <w:bookmarkEnd w:id="53"/>
      <w:r w:rsidRPr="004B6AE6">
        <w:rPr>
          <w:rFonts w:ascii="Arial" w:eastAsia="Arial" w:hAnsi="Arial" w:cs="Arial"/>
          <w:b/>
          <w:sz w:val="24"/>
          <w:szCs w:val="24"/>
        </w:rPr>
        <w:t xml:space="preserve">.  Department of Health and Human Services to increase MaineCare </w:t>
      </w:r>
      <w:bookmarkStart w:id="54" w:name="_LINE__35_a8cf3338_c9ae_4f01_a8fa_163fc9"/>
      <w:bookmarkEnd w:id="52"/>
      <w:r>
        <w:rPr>
          <w:rFonts w:ascii="Arial" w:eastAsia="Arial" w:hAnsi="Arial" w:cs="Arial"/>
          <w:b/>
          <w:sz w:val="24"/>
          <w:szCs w:val="24"/>
        </w:rPr>
        <w:t xml:space="preserve">reimbursement </w:t>
      </w:r>
      <w:r w:rsidRPr="004B6AE6">
        <w:rPr>
          <w:rFonts w:ascii="Arial" w:eastAsia="Arial" w:hAnsi="Arial" w:cs="Arial"/>
          <w:b/>
          <w:sz w:val="24"/>
          <w:szCs w:val="24"/>
        </w:rPr>
        <w:t>rates for COVID-19 vaccine administration.  Resolved:</w:t>
      </w:r>
      <w:r w:rsidRPr="004B6A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4B6AE6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hat </w:t>
      </w:r>
      <w:bookmarkStart w:id="55" w:name="_LINE__36_7c34c4d2_437d_4300_aed3_1fb8a7"/>
      <w:bookmarkEnd w:id="54"/>
      <w:r>
        <w:rPr>
          <w:rFonts w:ascii="Arial" w:eastAsia="Arial" w:hAnsi="Arial" w:cs="Arial"/>
        </w:rPr>
        <w:t>t</w:t>
      </w:r>
      <w:r w:rsidRPr="004B6AE6">
        <w:rPr>
          <w:rFonts w:ascii="Arial" w:eastAsia="Arial" w:hAnsi="Arial" w:cs="Arial"/>
        </w:rPr>
        <w:t xml:space="preserve">he Department of Health and Human Services shall amend rule Chapter 101: MaineCare </w:t>
      </w:r>
      <w:bookmarkStart w:id="56" w:name="_LINE__37_947ac3c9_038e_4cf2_b7d9_8ffcc5"/>
      <w:bookmarkEnd w:id="55"/>
      <w:r w:rsidRPr="004B6AE6">
        <w:rPr>
          <w:rFonts w:ascii="Arial" w:eastAsia="Arial" w:hAnsi="Arial" w:cs="Arial"/>
        </w:rPr>
        <w:t xml:space="preserve">Benefits Manual, Chapter I, Section 5, COVID-19 Public Health Emergency Services to </w:t>
      </w:r>
      <w:bookmarkStart w:id="57" w:name="_LINE__38_05889bd8_173d_43f6_a727_ed816b"/>
      <w:bookmarkEnd w:id="56"/>
      <w:r w:rsidRPr="004B6AE6">
        <w:rPr>
          <w:rFonts w:ascii="Arial" w:eastAsia="Arial" w:hAnsi="Arial" w:cs="Arial"/>
        </w:rPr>
        <w:t xml:space="preserve">provide that the activities associated with the administration of COVID-19 vaccines are </w:t>
      </w:r>
      <w:bookmarkStart w:id="58" w:name="_LINE__39_853fe974_8a22_40e9_b4ae_b0235e"/>
      <w:bookmarkEnd w:id="57"/>
      <w:r w:rsidRPr="004B6AE6">
        <w:rPr>
          <w:rFonts w:ascii="Arial" w:eastAsia="Arial" w:hAnsi="Arial" w:cs="Arial"/>
        </w:rPr>
        <w:t xml:space="preserve">reimbursed to the maximum extent allowable under federal law.  The Department of Health </w:t>
      </w:r>
      <w:bookmarkStart w:id="59" w:name="_LINE__40_0c634f17_192e_47f9_bd9d_e67b04"/>
      <w:bookmarkEnd w:id="58"/>
      <w:r w:rsidRPr="004B6AE6">
        <w:rPr>
          <w:rFonts w:ascii="Arial" w:eastAsia="Arial" w:hAnsi="Arial" w:cs="Arial"/>
        </w:rPr>
        <w:t xml:space="preserve">and Human Services shall submit a </w:t>
      </w:r>
      <w:r>
        <w:rPr>
          <w:rFonts w:ascii="Arial" w:eastAsia="Arial" w:hAnsi="Arial" w:cs="Arial"/>
        </w:rPr>
        <w:t xml:space="preserve">request for a </w:t>
      </w:r>
      <w:r w:rsidRPr="004B6AE6">
        <w:rPr>
          <w:rFonts w:ascii="Arial" w:eastAsia="Arial" w:hAnsi="Arial" w:cs="Arial"/>
        </w:rPr>
        <w:t xml:space="preserve">waiver or state plan amendment </w:t>
      </w:r>
      <w:r>
        <w:rPr>
          <w:rFonts w:ascii="Arial" w:eastAsia="Arial" w:hAnsi="Arial" w:cs="Arial"/>
        </w:rPr>
        <w:t xml:space="preserve">to the </w:t>
      </w:r>
      <w:bookmarkStart w:id="60" w:name="_LINE__41_bc76293a_d5d2_4618_b3aa_0275f7"/>
      <w:bookmarkEnd w:id="59"/>
      <w:r>
        <w:rPr>
          <w:rFonts w:ascii="Arial" w:eastAsia="Arial" w:hAnsi="Arial" w:cs="Arial"/>
        </w:rPr>
        <w:t xml:space="preserve">United States Department of Health and Human Services, Centers for Medicare and </w:t>
      </w:r>
      <w:bookmarkStart w:id="61" w:name="_LINE__42_6d97a14f_7a0a_4c17_b3f5_eddae5"/>
      <w:bookmarkEnd w:id="60"/>
      <w:r>
        <w:rPr>
          <w:rFonts w:ascii="Arial" w:eastAsia="Arial" w:hAnsi="Arial" w:cs="Arial"/>
        </w:rPr>
        <w:t xml:space="preserve">Medicaid Services </w:t>
      </w:r>
      <w:r w:rsidRPr="004B6AE6">
        <w:rPr>
          <w:rFonts w:ascii="Arial" w:eastAsia="Arial" w:hAnsi="Arial" w:cs="Arial"/>
        </w:rPr>
        <w:t xml:space="preserve">as necessary to implement this section.  Rules adopted pursuant to this </w:t>
      </w:r>
      <w:bookmarkStart w:id="62" w:name="_PAGE_SPLIT__1d4cf642_dda1_4c6f_92f9_262"/>
      <w:bookmarkStart w:id="63" w:name="_PAGE__2_5f8a9187_a90e_4700_be5e_465e59a"/>
      <w:bookmarkStart w:id="64" w:name="_PAR__1_e11f7c7e_89ed_4249_a523_1535f00c"/>
      <w:bookmarkStart w:id="65" w:name="_LINE__1_3b92f919_4c48_4116_b8a6_88bfdc0"/>
      <w:bookmarkEnd w:id="3"/>
      <w:bookmarkEnd w:id="51"/>
      <w:bookmarkEnd w:id="61"/>
      <w:r w:rsidRPr="004B6AE6">
        <w:rPr>
          <w:rFonts w:ascii="Arial" w:eastAsia="Arial" w:hAnsi="Arial" w:cs="Arial"/>
        </w:rPr>
        <w:t>s</w:t>
      </w:r>
      <w:bookmarkEnd w:id="62"/>
      <w:r w:rsidRPr="004B6AE6">
        <w:rPr>
          <w:rFonts w:ascii="Arial" w:eastAsia="Arial" w:hAnsi="Arial" w:cs="Arial"/>
        </w:rPr>
        <w:t xml:space="preserve">ection are routine technical rules as defined in </w:t>
      </w:r>
      <w:r>
        <w:rPr>
          <w:rFonts w:ascii="Arial" w:eastAsia="Arial" w:hAnsi="Arial" w:cs="Arial"/>
        </w:rPr>
        <w:t xml:space="preserve">the Maine Revised Statutes, </w:t>
      </w:r>
      <w:r w:rsidRPr="004B6AE6">
        <w:rPr>
          <w:rFonts w:ascii="Arial" w:eastAsia="Arial" w:hAnsi="Arial" w:cs="Arial"/>
        </w:rPr>
        <w:t xml:space="preserve">Title 5, chapter </w:t>
      </w:r>
      <w:bookmarkStart w:id="66" w:name="_LINE__2_e42a2793_c56e_4307_81d8_3491e1a"/>
      <w:bookmarkEnd w:id="65"/>
      <w:r w:rsidRPr="004B6AE6">
        <w:rPr>
          <w:rFonts w:ascii="Arial" w:eastAsia="Arial" w:hAnsi="Arial" w:cs="Arial"/>
        </w:rPr>
        <w:t>375, subchapter 2-A</w:t>
      </w:r>
      <w:r>
        <w:rPr>
          <w:rFonts w:ascii="Arial" w:eastAsia="Arial" w:hAnsi="Arial" w:cs="Arial"/>
        </w:rPr>
        <w:t>.</w:t>
      </w:r>
      <w:bookmarkEnd w:id="66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67" w:name="_BILL_SECTION_UNALLOCATED__8d7b06ee_56a5"/>
      <w:bookmarkStart w:id="68" w:name="_PAR__2_dc81e641_99ac_4c1d_9116_7a161e42"/>
      <w:bookmarkStart w:id="69" w:name="_LINE__3_2005c3a0_fb9f_41a1_81c8_9b4c544"/>
      <w:bookmarkEnd w:id="50"/>
      <w:bookmarkEnd w:id="64"/>
      <w:r>
        <w:rPr>
          <w:rFonts w:ascii="Arial" w:eastAsia="Arial" w:hAnsi="Arial" w:cs="Arial"/>
          <w:b/>
          <w:sz w:val="24"/>
        </w:rPr>
        <w:t xml:space="preserve">Sec. </w:t>
      </w:r>
      <w:bookmarkStart w:id="70" w:name="_BILL_SECTION_NUMBER__51154e5f_b8c6_4077"/>
      <w:r>
        <w:rPr>
          <w:rFonts w:ascii="Arial" w:eastAsia="Arial" w:hAnsi="Arial" w:cs="Arial"/>
          <w:b/>
          <w:sz w:val="24"/>
        </w:rPr>
        <w:t>3</w:t>
      </w:r>
      <w:bookmarkEnd w:id="7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B6AE6">
        <w:rPr>
          <w:rFonts w:ascii="Arial" w:eastAsia="Arial" w:hAnsi="Arial" w:cs="Arial"/>
          <w:b/>
          <w:sz w:val="24"/>
          <w:szCs w:val="24"/>
        </w:rPr>
        <w:t xml:space="preserve">Department of Health and Human Services to report to the Joint </w:t>
      </w:r>
      <w:bookmarkStart w:id="71" w:name="_LINE__4_d1741e75_2b7f_44a2_91ae_ccfa605"/>
      <w:bookmarkEnd w:id="69"/>
      <w:r w:rsidRPr="004B6AE6">
        <w:rPr>
          <w:rFonts w:ascii="Arial" w:eastAsia="Arial" w:hAnsi="Arial" w:cs="Arial"/>
          <w:b/>
          <w:sz w:val="24"/>
          <w:szCs w:val="24"/>
        </w:rPr>
        <w:t xml:space="preserve">Standing Committee on Health and Human Services on COVID-19 </w:t>
      </w:r>
      <w:bookmarkStart w:id="72" w:name="_LINE__5_7b793bdc_6fb0_464c_a528_706e5d1"/>
      <w:bookmarkEnd w:id="71"/>
      <w:r w:rsidRPr="004B6AE6">
        <w:rPr>
          <w:rFonts w:ascii="Arial" w:eastAsia="Arial" w:hAnsi="Arial" w:cs="Arial"/>
          <w:b/>
          <w:sz w:val="24"/>
          <w:szCs w:val="24"/>
        </w:rPr>
        <w:t>vaccinations.  Resolved:</w:t>
      </w:r>
      <w:r w:rsidRPr="004B6A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That b</w:t>
      </w:r>
      <w:r w:rsidRPr="004B6AE6">
        <w:rPr>
          <w:rFonts w:ascii="Arial" w:eastAsia="Arial" w:hAnsi="Arial" w:cs="Arial"/>
        </w:rPr>
        <w:t xml:space="preserve">eginning </w:t>
      </w:r>
      <w:r>
        <w:rPr>
          <w:rFonts w:ascii="Arial" w:eastAsia="Arial" w:hAnsi="Arial" w:cs="Arial"/>
        </w:rPr>
        <w:t xml:space="preserve">7 days after </w:t>
      </w:r>
      <w:r w:rsidRPr="004B6AE6">
        <w:rPr>
          <w:rFonts w:ascii="Arial" w:eastAsia="Arial" w:hAnsi="Arial" w:cs="Arial"/>
        </w:rPr>
        <w:t xml:space="preserve">the effective date of this legislation </w:t>
      </w:r>
      <w:bookmarkStart w:id="73" w:name="_LINE__6_92d41526_79de_4e5a_b402_9858bf9"/>
      <w:bookmarkEnd w:id="72"/>
      <w:r w:rsidRPr="004B6AE6">
        <w:rPr>
          <w:rFonts w:ascii="Arial" w:eastAsia="Arial" w:hAnsi="Arial" w:cs="Arial"/>
        </w:rPr>
        <w:t xml:space="preserve">and every 6 weeks thereafter until the end of the Governor's declaration of a state of </w:t>
      </w:r>
      <w:bookmarkStart w:id="74" w:name="_LINE__7_94d23268_2bb5_4064_81e8_042afa7"/>
      <w:bookmarkEnd w:id="73"/>
      <w:r w:rsidRPr="004B6AE6">
        <w:rPr>
          <w:rFonts w:ascii="Arial" w:eastAsia="Arial" w:hAnsi="Arial" w:cs="Arial"/>
        </w:rPr>
        <w:t xml:space="preserve">emergency due to COVID-19, the Department of Health and Human Services shall report </w:t>
      </w:r>
      <w:bookmarkStart w:id="75" w:name="_LINE__8_a3dc16bf_6998_4955_abca_51ec207"/>
      <w:bookmarkEnd w:id="74"/>
      <w:r w:rsidRPr="004B6AE6">
        <w:rPr>
          <w:rFonts w:ascii="Arial" w:eastAsia="Arial" w:hAnsi="Arial" w:cs="Arial"/>
        </w:rPr>
        <w:t xml:space="preserve">to the Joint Standing Committee on Health and Human Services on the progress the State </w:t>
      </w:r>
      <w:bookmarkStart w:id="76" w:name="_LINE__9_9e9eb527_5267_434d_984c_67b1933"/>
      <w:bookmarkEnd w:id="75"/>
      <w:r w:rsidRPr="004B6AE6">
        <w:rPr>
          <w:rFonts w:ascii="Arial" w:eastAsia="Arial" w:hAnsi="Arial" w:cs="Arial"/>
        </w:rPr>
        <w:t xml:space="preserve">is making in vaccinating state residents with COVID-19 vaccines.  This report must </w:t>
      </w:r>
      <w:bookmarkStart w:id="77" w:name="_LINE__10_170d3c02_6c13_45c9_b584_11c91b"/>
      <w:bookmarkEnd w:id="76"/>
      <w:r w:rsidRPr="004B6AE6">
        <w:rPr>
          <w:rFonts w:ascii="Arial" w:eastAsia="Arial" w:hAnsi="Arial" w:cs="Arial"/>
        </w:rPr>
        <w:t xml:space="preserve">include, but may not be limited to, data on the vaccination of </w:t>
      </w:r>
      <w:r>
        <w:rPr>
          <w:rFonts w:ascii="Arial" w:eastAsia="Arial" w:hAnsi="Arial" w:cs="Arial"/>
        </w:rPr>
        <w:t>s</w:t>
      </w:r>
      <w:r w:rsidRPr="004B6AE6">
        <w:rPr>
          <w:rFonts w:ascii="Arial" w:eastAsia="Arial" w:hAnsi="Arial" w:cs="Arial"/>
        </w:rPr>
        <w:t xml:space="preserve">tate residents generally and </w:t>
      </w:r>
      <w:bookmarkStart w:id="78" w:name="_LINE__11_aa2e087b_117a_4fc1_811f_e6b91c"/>
      <w:bookmarkEnd w:id="77"/>
      <w:r>
        <w:rPr>
          <w:rFonts w:ascii="Arial" w:eastAsia="Arial" w:hAnsi="Arial" w:cs="Arial"/>
        </w:rPr>
        <w:t xml:space="preserve">of </w:t>
      </w:r>
      <w:r w:rsidRPr="004B6AE6">
        <w:rPr>
          <w:rFonts w:ascii="Arial" w:eastAsia="Arial" w:hAnsi="Arial" w:cs="Arial"/>
        </w:rPr>
        <w:t xml:space="preserve">historically vulnerable populations and the activities around and success of public </w:t>
      </w:r>
      <w:bookmarkStart w:id="79" w:name="_LINE__12_52297ef0_c07f_4948_8ec0_044d5d"/>
      <w:bookmarkEnd w:id="78"/>
      <w:r w:rsidRPr="004B6AE6">
        <w:rPr>
          <w:rFonts w:ascii="Arial" w:eastAsia="Arial" w:hAnsi="Arial" w:cs="Arial"/>
        </w:rPr>
        <w:t xml:space="preserve">education </w:t>
      </w:r>
      <w:r>
        <w:rPr>
          <w:rFonts w:ascii="Arial" w:eastAsia="Arial" w:hAnsi="Arial" w:cs="Arial"/>
        </w:rPr>
        <w:t xml:space="preserve">and outreach </w:t>
      </w:r>
      <w:r w:rsidRPr="004B6AE6">
        <w:rPr>
          <w:rFonts w:ascii="Arial" w:eastAsia="Arial" w:hAnsi="Arial" w:cs="Arial"/>
        </w:rPr>
        <w:t>efforts</w:t>
      </w:r>
      <w:r>
        <w:rPr>
          <w:rFonts w:ascii="Arial" w:eastAsia="Arial" w:hAnsi="Arial" w:cs="Arial"/>
        </w:rPr>
        <w:t>.</w:t>
      </w:r>
      <w:bookmarkEnd w:id="79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80" w:name="_EMERGENCY_CLAUSE__f95f5576_ddc9_45bb_8f"/>
      <w:bookmarkStart w:id="81" w:name="_PAR__3_6813945f_5451_4370_9aae_ae893b27"/>
      <w:bookmarkStart w:id="82" w:name="_LINE__13_2064368e_fd65_4d6d_87e0_488f42"/>
      <w:bookmarkEnd w:id="37"/>
      <w:bookmarkEnd w:id="67"/>
      <w:bookmarkEnd w:id="6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83" w:name="_LINE__14_af6396c6_1ccc_4c51_997b_5e3edb"/>
      <w:bookmarkEnd w:id="82"/>
      <w:r>
        <w:rPr>
          <w:rFonts w:ascii="Arial" w:eastAsia="Arial" w:hAnsi="Arial" w:cs="Arial"/>
        </w:rPr>
        <w:t>takes effect when approved.</w:t>
      </w:r>
      <w:bookmarkEnd w:id="83"/>
    </w:p>
    <w:p w:rsidR="00EA7354" w:rsidP="00EA735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4" w:name="_SUMMARY__0e705a94_6e95_496e_8809_5e8e8d"/>
      <w:bookmarkStart w:id="85" w:name="_PAR__4_325b3b01_6fc6_441a_945e_dbd4d8a1"/>
      <w:bookmarkStart w:id="86" w:name="_LINE__15_1a3cb977_8610_4c9e_b69d_bab54d"/>
      <w:bookmarkEnd w:id="80"/>
      <w:bookmarkEnd w:id="81"/>
      <w:r>
        <w:rPr>
          <w:rFonts w:ascii="Arial" w:eastAsia="Arial" w:hAnsi="Arial" w:cs="Arial"/>
          <w:b/>
          <w:sz w:val="24"/>
        </w:rPr>
        <w:t>SUMMARY</w:t>
      </w:r>
      <w:bookmarkEnd w:id="86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87" w:name="_Hlk64539692"/>
      <w:bookmarkStart w:id="88" w:name="_PAR__5_a64db1e5_f01f_4478_a33a_c66aecf2"/>
      <w:bookmarkStart w:id="89" w:name="_LINE__16_a46a59bc_8eaf_4bf6_81b7_fa17e2"/>
      <w:bookmarkEnd w:id="85"/>
      <w:r>
        <w:rPr>
          <w:rFonts w:ascii="Arial" w:eastAsia="Arial" w:hAnsi="Arial" w:cs="Arial"/>
        </w:rPr>
        <w:t>This resolve requires the Department of Health and Human Services to:</w:t>
      </w:r>
      <w:bookmarkEnd w:id="89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90" w:name="_PAR__6_d64d0dcd_000f_40e2_a1cf_a7d34f1c"/>
      <w:bookmarkStart w:id="91" w:name="_LINE__17_306f4ebc_24f1_4716_ad9d_f06131"/>
      <w:bookmarkEnd w:id="88"/>
      <w:r w:rsidRPr="00D94A0B">
        <w:rPr>
          <w:rFonts w:ascii="Arial" w:eastAsia="Arial" w:hAnsi="Arial" w:cs="Arial"/>
        </w:rPr>
        <w:t xml:space="preserve">1. Implement an outreach and education program, using existing resources, including </w:t>
      </w:r>
      <w:bookmarkStart w:id="92" w:name="_LINE__18_8fdbf919_251d_436d_aa2e_63bf5e"/>
      <w:bookmarkEnd w:id="91"/>
      <w:r w:rsidRPr="00D94A0B">
        <w:rPr>
          <w:rFonts w:ascii="Arial" w:eastAsia="Arial" w:hAnsi="Arial" w:cs="Arial"/>
        </w:rPr>
        <w:t xml:space="preserve">federal funding sources, that is tailored to reach rural populations and historically </w:t>
      </w:r>
      <w:bookmarkStart w:id="93" w:name="_LINE__19_7adae349_9cff_426d_bf13_d3689b"/>
      <w:bookmarkEnd w:id="92"/>
      <w:r w:rsidRPr="00D94A0B">
        <w:rPr>
          <w:rFonts w:ascii="Arial" w:eastAsia="Arial" w:hAnsi="Arial" w:cs="Arial"/>
        </w:rPr>
        <w:t xml:space="preserve">vulnerable populations with information about where and how to receive a COVID-19 </w:t>
      </w:r>
      <w:bookmarkStart w:id="94" w:name="_LINE__20_c098e1e6_7d85_4b60_a3ef_ab7db4"/>
      <w:bookmarkEnd w:id="93"/>
      <w:r w:rsidRPr="00D94A0B">
        <w:rPr>
          <w:rFonts w:ascii="Arial" w:eastAsia="Arial" w:hAnsi="Arial" w:cs="Arial"/>
        </w:rPr>
        <w:t>vaccine, vaccine safety and disease prevention;</w:t>
      </w:r>
      <w:bookmarkEnd w:id="94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95" w:name="_PAR__7_7982165c_0815_4ae4_84b0_b157dccb"/>
      <w:bookmarkStart w:id="96" w:name="_LINE__21_761df944_ac25_4c15_bd16_b61a60"/>
      <w:bookmarkEnd w:id="90"/>
      <w:r>
        <w:rPr>
          <w:rFonts w:ascii="Arial" w:eastAsia="Arial" w:hAnsi="Arial" w:cs="Arial"/>
        </w:rPr>
        <w:t xml:space="preserve">2.  Amend its rules in Chapter 101: MaineCare Benefits Manual, Chapter I, Section 5, </w:t>
      </w:r>
      <w:bookmarkStart w:id="97" w:name="_LINE__22_465c6bb7_62b8_4e67_be5f_9943b4"/>
      <w:bookmarkEnd w:id="96"/>
      <w:r>
        <w:rPr>
          <w:rFonts w:ascii="Arial" w:eastAsia="Arial" w:hAnsi="Arial" w:cs="Arial"/>
        </w:rPr>
        <w:t xml:space="preserve">COVID-19 Public Health Emergency Services to provide that the activities associated with </w:t>
      </w:r>
      <w:bookmarkStart w:id="98" w:name="_LINE__23_07818bda_7ca5_4f4c_b04a_4f0e94"/>
      <w:bookmarkEnd w:id="97"/>
      <w:r>
        <w:rPr>
          <w:rFonts w:ascii="Arial" w:eastAsia="Arial" w:hAnsi="Arial" w:cs="Arial"/>
        </w:rPr>
        <w:t xml:space="preserve">the administration of COVID-19 vaccines under the MaineCare program are reimbursed to </w:t>
      </w:r>
      <w:bookmarkStart w:id="99" w:name="_LINE__24_222f9b30_6567_4997_b1ca_afceee"/>
      <w:bookmarkEnd w:id="98"/>
      <w:r>
        <w:rPr>
          <w:rFonts w:ascii="Arial" w:eastAsia="Arial" w:hAnsi="Arial" w:cs="Arial"/>
        </w:rPr>
        <w:t>the maximum extent allowable under federal law; and</w:t>
      </w:r>
      <w:bookmarkEnd w:id="99"/>
    </w:p>
    <w:p w:rsidR="00EA7354" w:rsidP="00EA7354">
      <w:pPr>
        <w:ind w:left="360" w:firstLine="360"/>
        <w:rPr>
          <w:rFonts w:ascii="Arial" w:eastAsia="Arial" w:hAnsi="Arial" w:cs="Arial"/>
        </w:rPr>
      </w:pPr>
      <w:bookmarkStart w:id="100" w:name="_PAR__8_158626d4_020c_4be9_a9c1_784368c3"/>
      <w:bookmarkStart w:id="101" w:name="_LINE__25_49f8b124_ff2c_4777_92bc_a83dd5"/>
      <w:bookmarkEnd w:id="95"/>
      <w:r>
        <w:rPr>
          <w:rFonts w:ascii="Arial" w:eastAsia="Arial" w:hAnsi="Arial" w:cs="Arial"/>
        </w:rPr>
        <w:t xml:space="preserve">3.  Report to the Joint Standing Committee on Health and Human Services on the </w:t>
      </w:r>
      <w:bookmarkStart w:id="102" w:name="_LINE__26_95fb2689_1835_4841_b000_db5ff1"/>
      <w:bookmarkEnd w:id="101"/>
      <w:r>
        <w:rPr>
          <w:rFonts w:ascii="Arial" w:eastAsia="Arial" w:hAnsi="Arial" w:cs="Arial"/>
        </w:rPr>
        <w:t xml:space="preserve">progress the State is making in vaccinating state residents with COVID-19 vaccines </w:t>
      </w:r>
      <w:bookmarkStart w:id="103" w:name="_LINE__27_0ae64ca6_213f_4df4_86a4_3e6950"/>
      <w:bookmarkEnd w:id="102"/>
      <w:r>
        <w:rPr>
          <w:rFonts w:ascii="Arial" w:eastAsia="Arial" w:hAnsi="Arial" w:cs="Arial"/>
        </w:rPr>
        <w:t xml:space="preserve">beginning 7 days after the effective date of this legislation and every 6 weeks thereafter </w:t>
      </w:r>
      <w:bookmarkStart w:id="104" w:name="_LINE__28_ba9799ac_1b2c_4f9b_8913_2e24c6"/>
      <w:bookmarkEnd w:id="103"/>
      <w:r>
        <w:rPr>
          <w:rFonts w:ascii="Arial" w:eastAsia="Arial" w:hAnsi="Arial" w:cs="Arial"/>
        </w:rPr>
        <w:t>until the end of the Governor's declaration of a state of emergency due to COVID-19.</w:t>
      </w:r>
      <w:bookmarkEnd w:id="104"/>
    </w:p>
    <w:bookmarkEnd w:id="1"/>
    <w:bookmarkEnd w:id="2"/>
    <w:bookmarkEnd w:id="63"/>
    <w:bookmarkEnd w:id="84"/>
    <w:bookmarkEnd w:id="87"/>
    <w:bookmarkEnd w:id="1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LR1046,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Promote Equity in COVID-19 Immunizations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6AE6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4A0B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A735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128193</ItemId>
    <LRId>67098</LRId>
    <LRNumber>1046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To Promote Equity in COVID-19 Immunizations</LRTitle>
    <ItemTitle>Resolve, To Promote Equity in COVID-19 Immunizations</ItemTitle>
    <ShortTitle1>RESOLVE, TO PROMOTE EQUITY IN</ShortTitle1>
    <ShortTitle2>COVID-19 IMMUNIZATIONS</ShortTitle2>
    <SponsorFirstName>Nate</SponsorFirstName>
    <SponsorLastName>Libby</SponsorLastName>
    <SponsorChamberPrefix>Sen.</SponsorChamberPrefix>
    <SponsorFrom>Androscoggin</SponsorFrom>
    <DraftingCycleCount>2</DraftingCycleCount>
    <LatestDraftingActionId>124</LatestDraftingActionId>
    <LatestDraftingActionDate>2021-02-20T14:07:26</LatestDraftingActionDate>
    <LatestDrafterName>edooling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w:rsidR="00EA7354" w:rsidRDefault="00EA7354" w:rsidP="00EA7354"&amp;gt;&amp;lt;w:pPr&amp;gt;&amp;lt;w:ind w:left="360" w:firstLine="360" /&amp;gt;&amp;lt;/w:pPr&amp;gt;&amp;lt;w:bookmarkStart w:id="0" w:name="_EMERGENCY_PREAMBLE__4547ed2f_848e_4956_" /&amp;gt;&amp;lt;w:bookmarkStart w:id="1" w:name="_DOC_BODY__f59c281a_9450_4334_baf4_e83f0" /&amp;gt;&amp;lt;w:bookmarkStart w:id="2" w:name="_DOC_BODY_CONTAINER__d12e3396_d1eb_4dc2_" /&amp;gt;&amp;lt;w:bookmarkStart w:id="3" w:name="_PAGE__1_38254bec_26bb_4c69_87b2_b37e7ad" /&amp;gt;&amp;lt;w:bookmarkStart w:id="4" w:name="_PAR__1_a877d9de_1ada_499b_aff2_20982401" /&amp;gt;&amp;lt;w:bookmarkStart w:id="5" w:name="_LINE__1_72ea45f2_6051_4bf7_9cc2_ddce677"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w:name="_LINE__2_9b5bf23c_5a20_4c0e_af63_81e5c18"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w:rsidR="00EA7354" w:rsidRDefault="00EA7354" w:rsidP="00EA7354"&amp;gt;&amp;lt;w:pPr&amp;gt;&amp;lt;w:ind w:left="360" w:firstLine="360" /&amp;gt;&amp;lt;/w:pPr&amp;gt;&amp;lt;w:bookmarkStart w:id="7" w:name="_PAR__2_ae030be4_12c7_48cd_bdb7_dfca8be9" /&amp;gt;&amp;lt;w:bookmarkStart w:id="8" w:name="_LINE__3_8e8733ff_5da2_4788_8268_93dc739"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w:rsidRPr="004B6AE6"&amp;gt;&amp;lt;w:t xml:space="preserve"&amp;gt;the spread of the novel coronavirus disease referred to as COVID-19 has &amp;lt;/w:t&amp;gt;&amp;lt;/w:r&amp;gt;&amp;lt;w:bookmarkStart w:id="9" w:name="_LINE__4_1360cbc6_da37_47fc_bdff_95bae68" /&amp;gt;&amp;lt;w:bookmarkEnd w:id="8" /&amp;gt;&amp;lt;w:r w:rsidRPr="004B6AE6"&amp;gt;&amp;lt;w:t&amp;gt;created a public health emergency; and&amp;lt;/w:t&amp;gt;&amp;lt;/w:r&amp;gt;&amp;lt;w:bookmarkEnd w:id="9" /&amp;gt;&amp;lt;/w:p&amp;gt;&amp;lt;w:p w:rsidR="00EA7354" w:rsidRDefault="00EA7354" w:rsidP="00EA7354"&amp;gt;&amp;lt;w:pPr&amp;gt;&amp;lt;w:ind w:left="360" w:firstLine="360" /&amp;gt;&amp;lt;/w:pPr&amp;gt;&amp;lt;w:bookmarkStart w:id="10" w:name="_PAR__3_af1ff840_5ba9_459f_a724_9caa6039" /&amp;gt;&amp;lt;w:bookmarkStart w:id="11" w:name="_LINE__5_5fd608e9_683d_4e01_be50_58e355c"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w:rsidRPr="004B6AE6"&amp;gt;&amp;lt;w:t xml:space="preserve"&amp;gt;in response to this widespread disease, the World Health Organization has &amp;lt;/w:t&amp;gt;&amp;lt;/w:r&amp;gt;&amp;lt;w:bookmarkStart w:id="12" w:name="_LINE__6_10d42a59_8fa5_424c_8973_7cdfcaa" /&amp;gt;&amp;lt;w:bookmarkEnd w:id="11" /&amp;gt;&amp;lt;w:r w:rsidRPr="004B6AE6"&amp;gt;&amp;lt;w:t xml:space="preserve"&amp;gt;declared a pandemic, the President of the United States has declared a national emergency &amp;lt;/w:t&amp;gt;&amp;lt;/w:r&amp;gt;&amp;lt;w:bookmarkStart w:id="13" w:name="_LINE__7_c097e79b_2018_4a60_8d47_5b46ae9" /&amp;gt;&amp;lt;w:bookmarkEnd w:id="12" /&amp;gt;&amp;lt;w:r w:rsidRPr="004B6AE6"&amp;gt;&amp;lt;w:t&amp;gt;and the Governor of Maine has declared a civil state of emergency; and&amp;lt;/w:t&amp;gt;&amp;lt;/w:r&amp;gt;&amp;lt;w:bookmarkEnd w:id="13" /&amp;gt;&amp;lt;/w:p&amp;gt;&amp;lt;w:p w:rsidR="00EA7354" w:rsidRDefault="00EA7354" w:rsidP="00EA7354"&amp;gt;&amp;lt;w:pPr&amp;gt;&amp;lt;w:ind w:left="360" w:firstLine="360" /&amp;gt;&amp;lt;/w:pPr&amp;gt;&amp;lt;w:bookmarkStart w:id="14" w:name="_PAR__4_3f88fe83_9578_453f_9fb3_7bbc5f30" /&amp;gt;&amp;lt;w:bookmarkStart w:id="15" w:name="_LINE__8_70a4dee5_7a3e_49e2_962f_50ab637"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w:rsidRPr="00D94A0B"&amp;gt;&amp;lt;w:t xml:space="preserve"&amp;gt;historically vulnerable populations in Maine have been disproportionately &amp;lt;/w:t&amp;gt;&amp;lt;/w:r&amp;gt;&amp;lt;w:bookmarkStart w:id="16" w:name="_LINE__9_d2fe7d1b_8531_4238_a422_b76ef02" /&amp;gt;&amp;lt;w:bookmarkEnd w:id="15" /&amp;gt;&amp;lt;w:r w:rsidRPr="00D94A0B"&amp;gt;&amp;lt;w:t&amp;gt;affected by COVID-19; and&amp;lt;/w:t&amp;gt;&amp;lt;/w:r&amp;gt;&amp;lt;w:bookmarkEnd w:id="16" /&amp;gt;&amp;lt;/w:p&amp;gt;&amp;lt;w:p w:rsidR="00EA7354" w:rsidRDefault="00EA7354" w:rsidP="00EA7354"&amp;gt;&amp;lt;w:pPr&amp;gt;&amp;lt;w:ind w:left="360" w:firstLine="360" /&amp;gt;&amp;lt;/w:pPr&amp;gt;&amp;lt;w:bookmarkStart w:id="17" w:name="_PAR__5_0d34ee19_8dd2_42ba_8ddb_e6ad7f68" /&amp;gt;&amp;lt;w:bookmarkStart w:id="18" w:name="_LINE__10_17df51b1_99d0_4086_a869_4a77d9"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w:rsidRPr="00D94A0B"&amp;gt;&amp;lt;w:t xml:space="preserve"&amp;gt;COVID-19 vaccine development and distribution by the federal program &amp;lt;/w:t&amp;gt;&amp;lt;/w:r&amp;gt;&amp;lt;w:bookmarkStart w:id="19" w:name="_LINE__11_fb203639_5c5b_428c_ad92_c2f315" /&amp;gt;&amp;lt;w:bookmarkEnd w:id="18" /&amp;gt;&amp;lt;w:r w:rsidRPr="00D94A0B"&amp;gt;&amp;lt;w:t&amp;gt;Operation Warp Speed is ongoing; and&amp;lt;/w:t&amp;gt;&amp;lt;/w:r&amp;gt;&amp;lt;w:bookmarkEnd w:id="19" /&amp;gt;&amp;lt;/w:p&amp;gt;&amp;lt;w:p w:rsidR="00EA7354" w:rsidRDefault="00EA7354" w:rsidP="00EA7354"&amp;gt;&amp;lt;w:pPr&amp;gt;&amp;lt;w:ind w:left="360" w:firstLine="360" /&amp;gt;&amp;lt;/w:pPr&amp;gt;&amp;lt;w:bookmarkStart w:id="20" w:name="_PAR__6_cc2bb2c8_8617_4ab5_9fa4_133872fd" /&amp;gt;&amp;lt;w:bookmarkStart w:id="21" w:name="_LINE__12_f259d5e5_3ecc_4591_b4a0_5d9b94" /&amp;gt;&amp;lt;w:bookmarkEnd w:id="17"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w:rsidRPr="004B6AE6"&amp;gt;&amp;lt;w:rPr&amp;gt;&amp;lt;w:szCs w:val="22" /&amp;gt;&amp;lt;/w:rPr&amp;gt;&amp;lt;w:t xml:space="preserve"&amp;gt;the &amp;lt;/w:t&amp;gt;&amp;lt;/w:r&amp;gt;&amp;lt;w:r&amp;gt;&amp;lt;w:rPr&amp;gt;&amp;lt;w:szCs w:val="22" /&amp;gt;&amp;lt;/w:rPr&amp;gt;&amp;lt;w:t&amp;gt;advisory committee on immunization practices for the federal&amp;lt;/w:t&amp;gt;&amp;lt;/w:r&amp;gt;&amp;lt;w:r w:rsidRPr="004B6AE6"&amp;gt;&amp;lt;w:rPr&amp;gt;&amp;lt;w:szCs w:val="22" /&amp;gt;&amp;lt;/w:rPr&amp;gt;&amp;lt;w:t xml:space="preserve"&amp;gt; Centers &amp;lt;/w:t&amp;gt;&amp;lt;/w:r&amp;gt;&amp;lt;w:bookmarkStart w:id="22" w:name="_LINE__13_63ca6426_b2cd_494c_bf60_fc893d" /&amp;gt;&amp;lt;w:bookmarkEnd w:id="21" /&amp;gt;&amp;lt;w:r w:rsidRPr="004B6AE6"&amp;gt;&amp;lt;w:rPr&amp;gt;&amp;lt;w:szCs w:val="22" /&amp;gt;&amp;lt;/w:rPr&amp;gt;&amp;lt;w:t xml:space="preserve"&amp;gt;for Disease Control and Prevention has made recommendations for priority of COVID-19 &amp;lt;/w:t&amp;gt;&amp;lt;/w:r&amp;gt;&amp;lt;w:bookmarkStart w:id="23" w:name="_LINE__14_7b0ee118_bf7b_4fbd_bef8_807e3a" /&amp;gt;&amp;lt;w:bookmarkEnd w:id="22" /&amp;gt;&amp;lt;w:r w:rsidRPr="004B6AE6"&amp;gt;&amp;lt;w:rPr&amp;gt;&amp;lt;w:szCs w:val="22" /&amp;gt;&amp;lt;/w:rPr&amp;gt;&amp;lt;w:t&amp;gt;vaccinations; and&amp;lt;/w:t&amp;gt;&amp;lt;/w:r&amp;gt;&amp;lt;w:bookmarkEnd w:id="23" /&amp;gt;&amp;lt;/w:p&amp;gt;&amp;lt;w:p w:rsidR="00EA7354" w:rsidRDefault="00EA7354" w:rsidP="00EA7354"&amp;gt;&amp;lt;w:pPr&amp;gt;&amp;lt;w:ind w:left="360" w:firstLine="360" /&amp;gt;&amp;lt;/w:pPr&amp;gt;&amp;lt;w:bookmarkStart w:id="24" w:name="_PAR__7_d15c089f_aab5_4d3e_8512_0fd01f5f" /&amp;gt;&amp;lt;w:bookmarkStart w:id="25" w:name="_LINE__15_d80bb7bd_7e7a_44d3_a6e8_0d92df" /&amp;gt;&amp;lt;w:bookmarkEnd w:id="20"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w:rsidRPr="004B6AE6"&amp;gt;&amp;lt;w:rPr&amp;gt;&amp;lt;w:szCs w:val="22" /&amp;gt;&amp;lt;/w:rPr&amp;gt;&amp;lt;w:t&amp;gt;Maine&amp;lt;/w:t&amp;gt;&amp;lt;/w:r&amp;gt;&amp;lt;w:r&amp;gt;&amp;lt;w:rPr&amp;gt;&amp;lt;w:szCs w:val="22" /&amp;gt;&amp;lt;/w:rPr&amp;gt;&amp;lt;w:t&amp;gt;'s&amp;lt;/w:t&amp;gt;&amp;lt;/w:r&amp;gt;&amp;lt;w:r w:rsidRPr="004B6AE6"&amp;gt;&amp;lt;w:rPr&amp;gt;&amp;lt;w:szCs w:val="22" /&amp;gt;&amp;lt;/w:rPr&amp;gt;&amp;lt;w:t xml:space="preserve"&amp;gt; Department of Health and Human Services is developing and &amp;lt;/w:t&amp;gt;&amp;lt;/w:r&amp;gt;&amp;lt;w:bookmarkStart w:id="26" w:name="_LINE__16_347b1b92_21a4_4368_89f4_1d47a4" /&amp;gt;&amp;lt;w:bookmarkEnd w:id="25" /&amp;gt;&amp;lt;w:r w:rsidRPr="004B6AE6"&amp;gt;&amp;lt;w:rPr&amp;gt;&amp;lt;w:szCs w:val="22" /&amp;gt;&amp;lt;/w:rPr&amp;gt;&amp;lt;w:t xml:space="preserve"&amp;gt;implementing criteria, priorities and plans for the administration of COVID-19 &amp;lt;/w:t&amp;gt;&amp;lt;/w:r&amp;gt;&amp;lt;w:bookmarkStart w:id="27" w:name="_LINE__17_46840c13_2bf9_4be5_b711_2851bf" /&amp;gt;&amp;lt;w:bookmarkEnd w:id="26" /&amp;gt;&amp;lt;w:r w:rsidRPr="004B6AE6"&amp;gt;&amp;lt;w:rPr&amp;gt;&amp;lt;w:szCs w:val="22" /&amp;gt;&amp;lt;/w:rPr&amp;gt;&amp;lt;w:t&amp;gt;vaccinations; and&amp;lt;/w:t&amp;gt;&amp;lt;/w:r&amp;gt;&amp;lt;w:bookmarkEnd w:id="27" /&amp;gt;&amp;lt;/w:p&amp;gt;&amp;lt;w:p w:rsidR="00EA7354" w:rsidRDefault="00EA7354" w:rsidP="00EA7354"&amp;gt;&amp;lt;w:pPr&amp;gt;&amp;lt;w:ind w:left="360" w:firstLine="360" /&amp;gt;&amp;lt;/w:pPr&amp;gt;&amp;lt;w:bookmarkStart w:id="28" w:name="_PAR__8_ad8e7435_fbfc_426d_8e46_57d9ac24" /&amp;gt;&amp;lt;w:bookmarkStart w:id="29" w:name="_LINE__18_473f9c6d_78c9_4852_8c30_14d3fc" /&amp;gt;&amp;lt;w:bookmarkEnd w:id="24"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w:rsidRPr="004B6AE6"&amp;gt;&amp;lt;w:rPr&amp;gt;&amp;lt;w:szCs w:val="22" /&amp;gt;&amp;lt;/w:rPr&amp;gt;&amp;lt;w:t xml:space="preserve"&amp;gt;equitable access to COVID-19 vaccinations is essential to combatting this &amp;lt;/w:t&amp;gt;&amp;lt;/w:r&amp;gt;&amp;lt;w:bookmarkStart w:id="30" w:name="_LINE__19_adb3996a_1ee8_49b5_b562_b44a15" /&amp;gt;&amp;lt;w:bookmarkEnd w:id="29" /&amp;gt;&amp;lt;w:r w:rsidRPr="004B6AE6"&amp;gt;&amp;lt;w:rPr&amp;gt;&amp;lt;w:szCs w:val="22" /&amp;gt;&amp;lt;/w:rPr&amp;gt;&amp;lt;w:t&amp;gt;pandemic; and&amp;lt;/w:t&amp;gt;&amp;lt;/w:r&amp;gt;&amp;lt;w:bookmarkEnd w:id="30" /&amp;gt;&amp;lt;/w:p&amp;gt;&amp;lt;w:p w:rsidR="00EA7354" w:rsidRDefault="00EA7354" w:rsidP="00EA7354"&amp;gt;&amp;lt;w:pPr&amp;gt;&amp;lt;w:ind w:left="360" w:firstLine="360" /&amp;gt;&amp;lt;/w:pPr&amp;gt;&amp;lt;w:bookmarkStart w:id="31" w:name="_PAR__9_dd18ebb5_1345_41d0_94f6_a31bbfe1" /&amp;gt;&amp;lt;w:bookmarkStart w:id="32" w:name="_LINE__20_4b17682d_62c0_4c89_8b4f_c3143f" /&amp;gt;&amp;lt;w:bookmarkEnd w:id="28"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w:id="33" w:name="_LINE__21_c973ade8_94f3_453a_8a13_7254ab" /&amp;gt;&amp;lt;w:bookmarkEnd w:id="32" /&amp;gt;&amp;lt;w:r&amp;gt;&amp;lt;w:t xml:space="preserve"&amp;gt;the meaning of the Constitution of Maine and require the following legislation as &amp;lt;/w:t&amp;gt;&amp;lt;/w:r&amp;gt;&amp;lt;w:bookmarkStart w:id="34" w:name="_LINE__22_b5a0e653_096a_4bcf_9347_2ee10a" /&amp;gt;&amp;lt;w:bookmarkEnd w:id="33" /&amp;gt;&amp;lt;w:r&amp;gt;&amp;lt;w:t xml:space="preserve"&amp;gt;immediately necessary for the preservation of the public peace, health and safety; now, &amp;lt;/w:t&amp;gt;&amp;lt;/w:r&amp;gt;&amp;lt;w:bookmarkStart w:id="35" w:name="_LINE__23_9ebe01c5_e896_48d1_9cfe_86fc8a" /&amp;gt;&amp;lt;w:bookmarkEnd w:id="34" /&amp;gt;&amp;lt;w:r&amp;gt;&amp;lt;w:t&amp;gt;therefore, be it&amp;lt;/w:t&amp;gt;&amp;lt;/w:r&amp;gt;&amp;lt;w:bookmarkEnd w:id="35" /&amp;gt;&amp;lt;/w:p&amp;gt;&amp;lt;w:p w:rsidR="00EA7354" w:rsidRDefault="00EA7354" w:rsidP="00EA7354"&amp;gt;&amp;lt;w:pPr&amp;gt;&amp;lt;w:ind w:left="360" w:firstLine="360" /&amp;gt;&amp;lt;/w:pPr&amp;gt;&amp;lt;w:bookmarkStart w:id="36" w:name="_BILL_SECTION_UNALLOCATED__925c2bdf_7390" /&amp;gt;&amp;lt;w:bookmarkStart w:id="37" w:name="_DOC_BODY_CONTENT__c5bda057_a4b3_4441_98" /&amp;gt;&amp;lt;w:bookmarkStart w:id="38" w:name="_PAR__10_1e9c705b_e889_47dc_b284_d69ea4a" /&amp;gt;&amp;lt;w:bookmarkStart w:id="39" w:name="_LINE__24_0f3782e2_a0ab_45c4_adc8_b885e0" /&amp;gt;&amp;lt;w:bookmarkEnd w:id="0"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w:id="40" w:name="_BILL_SECTION_NUMBER__6f335190_77fa_4948" /&amp;gt;&amp;lt;w:r&amp;gt;&amp;lt;w:rPr&amp;gt;&amp;lt;w:b /&amp;gt;&amp;lt;w:sz w:val="24" /&amp;gt;&amp;lt;/w:rPr&amp;gt;&amp;lt;w:t&amp;gt;1&amp;lt;/w:t&amp;gt;&amp;lt;/w:r&amp;gt;&amp;lt;w:bookmarkEnd w:id="40" /&amp;gt;&amp;lt;w:r&amp;gt;&amp;lt;w:rPr&amp;gt;&amp;lt;w:b /&amp;gt;&amp;lt;w:sz w:val="24" /&amp;gt;&amp;lt;/w:rPr&amp;gt;&amp;lt;w:t&amp;gt;.&amp;lt;/w:t&amp;gt;&amp;lt;/w:r&amp;gt;&amp;lt;w:r w:rsidRPr="00D94A0B"&amp;gt;&amp;lt;w:rPr&amp;gt;&amp;lt;w:b /&amp;gt;&amp;lt;w:sz w:val="24" /&amp;gt;&amp;lt;w:szCs w:val="24" /&amp;gt;&amp;lt;/w:rPr&amp;gt;&amp;lt;w:t xml:space="preserve"&amp;gt;  Department of Health and Human Services to provide outreach and &amp;lt;/w:t&amp;gt;&amp;lt;/w:r&amp;gt;&amp;lt;w:bookmarkStart w:id="41" w:name="_LINE__25_33f3b24e_5a6a_43f0_9a3a_2e985b" /&amp;gt;&amp;lt;w:bookmarkEnd w:id="39" /&amp;gt;&amp;lt;w:r w:rsidRPr="00D94A0B"&amp;gt;&amp;lt;w:rPr&amp;gt;&amp;lt;w:b /&amp;gt;&amp;lt;w:sz w:val="24" /&amp;gt;&amp;lt;w:szCs w:val="24" /&amp;gt;&amp;lt;/w:rPr&amp;gt;&amp;lt;w:t xml:space="preserve"&amp;gt;education related to COVID-19 vaccines to rural populations and historically &amp;lt;/w:t&amp;gt;&amp;lt;/w:r&amp;gt;&amp;lt;w:bookmarkStart w:id="42" w:name="_LINE__26_51bf653a_cae0_40a5_9f6b_eeb394" /&amp;gt;&amp;lt;w:bookmarkEnd w:id="41" /&amp;gt;&amp;lt;w:r w:rsidRPr="00D94A0B"&amp;gt;&amp;lt;w:rPr&amp;gt;&amp;lt;w:b /&amp;gt;&amp;lt;w:sz w:val="24" /&amp;gt;&amp;lt;w:szCs w:val="24" /&amp;gt;&amp;lt;/w:rPr&amp;gt;&amp;lt;w:t&amp;gt;vulnerable populations.  Resolved:&amp;lt;/w:t&amp;gt;&amp;lt;/w:r&amp;gt;&amp;lt;w:r w:rsidRPr="00D94A0B"&amp;gt;&amp;lt;w:t xml:space="preserve"&amp;gt;  That, within existing resources, including any &amp;lt;/w:t&amp;gt;&amp;lt;/w:r&amp;gt;&amp;lt;w:bookmarkStart w:id="43" w:name="_LINE__27_b921e915_6065_4d2a_973d_2c8e90" /&amp;gt;&amp;lt;w:bookmarkEnd w:id="42" /&amp;gt;&amp;lt;w:r w:rsidRPr="00D94A0B"&amp;gt;&amp;lt;w:t xml:space="preserve"&amp;gt;federal funds, the Department of Health and Human Services shall implement a program &amp;lt;/w:t&amp;gt;&amp;lt;/w:r&amp;gt;&amp;lt;w:bookmarkStart w:id="44" w:name="_LINE__28_76a92a28_a36d_465b_887a_f9c04d" /&amp;gt;&amp;lt;w:bookmarkEnd w:id="43" /&amp;gt;&amp;lt;w:r w:rsidRPr="00D94A0B"&amp;gt;&amp;lt;w:t xml:space="preserve"&amp;gt;providing outreach and education to rural populations and to historically vulnerable &amp;lt;/w:t&amp;gt;&amp;lt;/w:r&amp;gt;&amp;lt;w:bookmarkStart w:id="45" w:name="_LINE__29_3325b08c_f3d9_425f_8288_325624" /&amp;gt;&amp;lt;w:bookmarkEnd w:id="44" /&amp;gt;&amp;lt;w:r w:rsidRPr="00D94A0B"&amp;gt;&amp;lt;w:t xml:space="preserve"&amp;gt;populations that includes information about where and how to receive a COVID-19 &amp;lt;/w:t&amp;gt;&amp;lt;/w:r&amp;gt;&amp;lt;w:bookmarkStart w:id="46" w:name="_LINE__30_c2936a68_7cd7_4eb5_8061_2189d8" /&amp;gt;&amp;lt;w:bookmarkEnd w:id="45" /&amp;gt;&amp;lt;w:r w:rsidRPr="00D94A0B"&amp;gt;&amp;lt;w:t xml:space="preserve"&amp;gt;vaccine, vaccine safety and disease prevention.  Outreach under this program must be &amp;lt;/w:t&amp;gt;&amp;lt;/w:r&amp;gt;&amp;lt;w:bookmarkStart w:id="47" w:name="_LINE__31_7d166121_a51d_4438_900b_829edb" /&amp;gt;&amp;lt;w:bookmarkEnd w:id="46" /&amp;gt;&amp;lt;w:r w:rsidRPr="00D94A0B"&amp;gt;&amp;lt;w:t xml:space="preserve"&amp;gt;tailored to rural populations and to historically vulnerable populations and must use &amp;lt;/w:t&amp;gt;&amp;lt;/w:r&amp;gt;&amp;lt;w:bookmarkStart w:id="48" w:name="_LINE__32_694a8267_6045_4ade_9fb2_1cbb4e" /&amp;gt;&amp;lt;w:bookmarkEnd w:id="47" /&amp;gt;&amp;lt;w:r w:rsidRPr="00D94A0B"&amp;gt;&amp;lt;w:t xml:space="preserve"&amp;gt;methods that are likely to reach those populations, including but not limited to direct phone &amp;lt;/w:t&amp;gt;&amp;lt;/w:r&amp;gt;&amp;lt;w:bookmarkStart w:id="49" w:name="_LINE__33_fe0a24ff_b72b_4a63_9a58_0a535c" /&amp;gt;&amp;lt;w:bookmarkEnd w:id="48" /&amp;gt;&amp;lt;w:r w:rsidRPr="00D94A0B"&amp;gt;&amp;lt;w:t&amp;gt;calls.&amp;lt;/w:t&amp;gt;&amp;lt;/w:r&amp;gt;&amp;lt;w:bookmarkEnd w:id="49" /&amp;gt;&amp;lt;/w:p&amp;gt;&amp;lt;w:p w:rsidR="00EA7354" w:rsidRDefault="00EA7354" w:rsidP="00EA7354"&amp;gt;&amp;lt;w:pPr&amp;gt;&amp;lt;w:ind w:left="360" w:firstLine="360" /&amp;gt;&amp;lt;/w:pPr&amp;gt;&amp;lt;w:bookmarkStart w:id="50" w:name="_BILL_SECTION_UNALLOCATED__66377441_bb3e" /&amp;gt;&amp;lt;w:bookmarkStart w:id="51" w:name="_PAR__11_8bfdf62b_d597_4127_ac01_aa28124" /&amp;gt;&amp;lt;w:bookmarkStart w:id="52" w:name="_LINE__34_147bb9be_5cce_457d_adff_df55aa" /&amp;gt;&amp;lt;w:bookmarkEnd w:id="36" /&amp;gt;&amp;lt;w:bookmarkEnd w:id="38" /&amp;gt;&amp;lt;w:r&amp;gt;&amp;lt;w:rPr&amp;gt;&amp;lt;w:b /&amp;gt;&amp;lt;w:sz w:val="24" /&amp;gt;&amp;lt;/w:rPr&amp;gt;&amp;lt;w:t xml:space="preserve"&amp;gt;Sec. &amp;lt;/w:t&amp;gt;&amp;lt;/w:r&amp;gt;&amp;lt;w:bookmarkStart w:id="53" w:name="_BILL_SECTION_NUMBER__f84b49e7_5fa3_426b" /&amp;gt;&amp;lt;w:r&amp;gt;&amp;lt;w:rPr&amp;gt;&amp;lt;w:b /&amp;gt;&amp;lt;w:sz w:val="24" /&amp;gt;&amp;lt;/w:rPr&amp;gt;&amp;lt;w:t&amp;gt;2&amp;lt;/w:t&amp;gt;&amp;lt;/w:r&amp;gt;&amp;lt;w:bookmarkEnd w:id="53" /&amp;gt;&amp;lt;w:r w:rsidRPr="004B6AE6"&amp;gt;&amp;lt;w:rPr&amp;gt;&amp;lt;w:b /&amp;gt;&amp;lt;w:sz w:val="24" /&amp;gt;&amp;lt;w:szCs w:val="24" /&amp;gt;&amp;lt;/w:rPr&amp;gt;&amp;lt;w:t xml:space="preserve"&amp;gt;.  Department of Health and Human Services to increase MaineCare &amp;lt;/w:t&amp;gt;&amp;lt;/w:r&amp;gt;&amp;lt;w:bookmarkStart w:id="54" w:name="_LINE__35_a8cf3338_c9ae_4f01_a8fa_163fc9" /&amp;gt;&amp;lt;w:bookmarkEnd w:id="52" /&amp;gt;&amp;lt;w:r&amp;gt;&amp;lt;w:rPr&amp;gt;&amp;lt;w:b /&amp;gt;&amp;lt;w:sz w:val="24" /&amp;gt;&amp;lt;w:szCs w:val="24" /&amp;gt;&amp;lt;/w:rPr&amp;gt;&amp;lt;w:t xml:space="preserve"&amp;gt;reimbursement &amp;lt;/w:t&amp;gt;&amp;lt;/w:r&amp;gt;&amp;lt;w:r w:rsidRPr="004B6AE6"&amp;gt;&amp;lt;w:rPr&amp;gt;&amp;lt;w:b /&amp;gt;&amp;lt;w:sz w:val="24" /&amp;gt;&amp;lt;w:szCs w:val="24" /&amp;gt;&amp;lt;/w:rPr&amp;gt;&amp;lt;w:t&amp;gt;rates for COVID-19 vaccine administration.  Resolved:&amp;lt;/w:t&amp;gt;&amp;lt;/w:r&amp;gt;&amp;lt;w:r w:rsidRPr="004B6AE6"&amp;gt;&amp;lt;w:t xml:space="preserve"&amp;gt; &amp;lt;/w:t&amp;gt;&amp;lt;/w:r&amp;gt;&amp;lt;w:r&amp;gt;&amp;lt;w:t xml:space="preserve"&amp;gt; &amp;lt;/w:t&amp;gt;&amp;lt;/w:r&amp;gt;&amp;lt;w:r w:rsidRPr="004B6AE6"&amp;gt;&amp;lt;w:t&amp;gt;T&amp;lt;/w:t&amp;gt;&amp;lt;/w:r&amp;gt;&amp;lt;w:r&amp;gt;&amp;lt;w:t xml:space="preserve"&amp;gt;hat &amp;lt;/w:t&amp;gt;&amp;lt;/w:r&amp;gt;&amp;lt;w:bookmarkStart w:id="55" w:name="_LINE__36_7c34c4d2_437d_4300_aed3_1fb8a7" /&amp;gt;&amp;lt;w:bookmarkEnd w:id="54" /&amp;gt;&amp;lt;w:r&amp;gt;&amp;lt;w:t&amp;gt;t&amp;lt;/w:t&amp;gt;&amp;lt;/w:r&amp;gt;&amp;lt;w:r w:rsidRPr="004B6AE6"&amp;gt;&amp;lt;w:t xml:space="preserve"&amp;gt;he Department of Health and Human Services shall amend rule Chapter 101: MaineCare &amp;lt;/w:t&amp;gt;&amp;lt;/w:r&amp;gt;&amp;lt;w:bookmarkStart w:id="56" w:name="_LINE__37_947ac3c9_038e_4cf2_b7d9_8ffcc5" /&amp;gt;&amp;lt;w:bookmarkEnd w:id="55" /&amp;gt;&amp;lt;w:r w:rsidRPr="004B6AE6"&amp;gt;&amp;lt;w:t xml:space="preserve"&amp;gt;Benefits Manual, Chapter I, Section 5, COVID-19 Public Health Emergency Services to &amp;lt;/w:t&amp;gt;&amp;lt;/w:r&amp;gt;&amp;lt;w:bookmarkStart w:id="57" w:name="_LINE__38_05889bd8_173d_43f6_a727_ed816b" /&amp;gt;&amp;lt;w:bookmarkEnd w:id="56" /&amp;gt;&amp;lt;w:r w:rsidRPr="004B6AE6"&amp;gt;&amp;lt;w:t xml:space="preserve"&amp;gt;provide that the activities associated with the administration of COVID-19 vaccines are &amp;lt;/w:t&amp;gt;&amp;lt;/w:r&amp;gt;&amp;lt;w:bookmarkStart w:id="58" w:name="_LINE__39_853fe974_8a22_40e9_b4ae_b0235e" /&amp;gt;&amp;lt;w:bookmarkEnd w:id="57" /&amp;gt;&amp;lt;w:r w:rsidRPr="004B6AE6"&amp;gt;&amp;lt;w:t xml:space="preserve"&amp;gt;reimbursed to the maximum extent allowable under federal law.  The Department of Health &amp;lt;/w:t&amp;gt;&amp;lt;/w:r&amp;gt;&amp;lt;w:bookmarkStart w:id="59" w:name="_LINE__40_0c634f17_192e_47f9_bd9d_e67b04" /&amp;gt;&amp;lt;w:bookmarkEnd w:id="58" /&amp;gt;&amp;lt;w:r w:rsidRPr="004B6AE6"&amp;gt;&amp;lt;w:t xml:space="preserve"&amp;gt;and Human Services shall submit a &amp;lt;/w:t&amp;gt;&amp;lt;/w:r&amp;gt;&amp;lt;w:r&amp;gt;&amp;lt;w:t xml:space="preserve"&amp;gt;request for a &amp;lt;/w:t&amp;gt;&amp;lt;/w:r&amp;gt;&amp;lt;w:r w:rsidRPr="004B6AE6"&amp;gt;&amp;lt;w:t xml:space="preserve"&amp;gt;waiver or state plan amendment &amp;lt;/w:t&amp;gt;&amp;lt;/w:r&amp;gt;&amp;lt;w:r&amp;gt;&amp;lt;w:t xml:space="preserve"&amp;gt;to the &amp;lt;/w:t&amp;gt;&amp;lt;/w:r&amp;gt;&amp;lt;w:bookmarkStart w:id="60" w:name="_LINE__41_bc76293a_d5d2_4618_b3aa_0275f7" /&amp;gt;&amp;lt;w:bookmarkEnd w:id="59" /&amp;gt;&amp;lt;w:r&amp;gt;&amp;lt;w:t xml:space="preserve"&amp;gt;United States Department of Health and Human Services, Centers for Medicare and &amp;lt;/w:t&amp;gt;&amp;lt;/w:r&amp;gt;&amp;lt;w:bookmarkStart w:id="61" w:name="_LINE__42_6d97a14f_7a0a_4c17_b3f5_eddae5" /&amp;gt;&amp;lt;w:bookmarkEnd w:id="60" /&amp;gt;&amp;lt;w:r&amp;gt;&amp;lt;w:t xml:space="preserve"&amp;gt;Medicaid Services &amp;lt;/w:t&amp;gt;&amp;lt;/w:r&amp;gt;&amp;lt;w:r w:rsidRPr="004B6AE6"&amp;gt;&amp;lt;w:t xml:space="preserve"&amp;gt;as necessary to implement this section.  Rules adopted pursuant to this &amp;lt;/w:t&amp;gt;&amp;lt;/w:r&amp;gt;&amp;lt;w:bookmarkStart w:id="62" w:name="_PAGE_SPLIT__1d4cf642_dda1_4c6f_92f9_262" /&amp;gt;&amp;lt;w:bookmarkStart w:id="63" w:name="_PAGE__2_5f8a9187_a90e_4700_be5e_465e59a" /&amp;gt;&amp;lt;w:bookmarkStart w:id="64" w:name="_PAR__1_e11f7c7e_89ed_4249_a523_1535f00c" /&amp;gt;&amp;lt;w:bookmarkStart w:id="65" w:name="_LINE__1_3b92f919_4c48_4116_b8a6_88bfdc0" /&amp;gt;&amp;lt;w:bookmarkEnd w:id="3" /&amp;gt;&amp;lt;w:bookmarkEnd w:id="51" /&amp;gt;&amp;lt;w:bookmarkEnd w:id="61" /&amp;gt;&amp;lt;w:r w:rsidRPr="004B6AE6"&amp;gt;&amp;lt;w:t&amp;gt;s&amp;lt;/w:t&amp;gt;&amp;lt;/w:r&amp;gt;&amp;lt;w:bookmarkEnd w:id="62" /&amp;gt;&amp;lt;w:r w:rsidRPr="004B6AE6"&amp;gt;&amp;lt;w:t xml:space="preserve"&amp;gt;ection are routine technical rules as defined in &amp;lt;/w:t&amp;gt;&amp;lt;/w:r&amp;gt;&amp;lt;w:r&amp;gt;&amp;lt;w:t xml:space="preserve"&amp;gt;the Maine Revised Statutes, &amp;lt;/w:t&amp;gt;&amp;lt;/w:r&amp;gt;&amp;lt;w:r w:rsidRPr="004B6AE6"&amp;gt;&amp;lt;w:t xml:space="preserve"&amp;gt;Title 5, chapter &amp;lt;/w:t&amp;gt;&amp;lt;/w:r&amp;gt;&amp;lt;w:bookmarkStart w:id="66" w:name="_LINE__2_e42a2793_c56e_4307_81d8_3491e1a" /&amp;gt;&amp;lt;w:bookmarkEnd w:id="65" /&amp;gt;&amp;lt;w:r w:rsidRPr="004B6AE6"&amp;gt;&amp;lt;w:t&amp;gt;375, subchapter 2-A&amp;lt;/w:t&amp;gt;&amp;lt;/w:r&amp;gt;&amp;lt;w:r&amp;gt;&amp;lt;w:t&amp;gt;.&amp;lt;/w:t&amp;gt;&amp;lt;/w:r&amp;gt;&amp;lt;w:bookmarkEnd w:id="66" /&amp;gt;&amp;lt;/w:p&amp;gt;&amp;lt;w:p w:rsidR="00EA7354" w:rsidRDefault="00EA7354" w:rsidP="00EA7354"&amp;gt;&amp;lt;w:pPr&amp;gt;&amp;lt;w:ind w:left="360" w:firstLine="360" /&amp;gt;&amp;lt;/w:pPr&amp;gt;&amp;lt;w:bookmarkStart w:id="67" w:name="_BILL_SECTION_UNALLOCATED__8d7b06ee_56a5" /&amp;gt;&amp;lt;w:bookmarkStart w:id="68" w:name="_PAR__2_dc81e641_99ac_4c1d_9116_7a161e42" /&amp;gt;&amp;lt;w:bookmarkStart w:id="69" w:name="_LINE__3_2005c3a0_fb9f_41a1_81c8_9b4c544" /&amp;gt;&amp;lt;w:bookmarkEnd w:id="50" /&amp;gt;&amp;lt;w:bookmarkEnd w:id="64" /&amp;gt;&amp;lt;w:r&amp;gt;&amp;lt;w:rPr&amp;gt;&amp;lt;w:b /&amp;gt;&amp;lt;w:sz w:val="24" /&amp;gt;&amp;lt;/w:rPr&amp;gt;&amp;lt;w:t xml:space="preserve"&amp;gt;Sec. &amp;lt;/w:t&amp;gt;&amp;lt;/w:r&amp;gt;&amp;lt;w:bookmarkStart w:id="70" w:name="_BILL_SECTION_NUMBER__51154e5f_b8c6_4077" /&amp;gt;&amp;lt;w:r&amp;gt;&amp;lt;w:rPr&amp;gt;&amp;lt;w:b /&amp;gt;&amp;lt;w:sz w:val="24" /&amp;gt;&amp;lt;/w:rPr&amp;gt;&amp;lt;w:t&amp;gt;3&amp;lt;/w:t&amp;gt;&amp;lt;/w:r&amp;gt;&amp;lt;w:bookmarkEnd w:id="70"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w:rsidRPr="004B6AE6"&amp;gt;&amp;lt;w:rPr&amp;gt;&amp;lt;w:b /&amp;gt;&amp;lt;w:sz w:val="24" /&amp;gt;&amp;lt;w:szCs w:val="24" /&amp;gt;&amp;lt;/w:rPr&amp;gt;&amp;lt;w:t xml:space="preserve"&amp;gt;Department of Health and Human Services to report to the Joint &amp;lt;/w:t&amp;gt;&amp;lt;/w:r&amp;gt;&amp;lt;w:bookmarkStart w:id="71" w:name="_LINE__4_d1741e75_2b7f_44a2_91ae_ccfa605" /&amp;gt;&amp;lt;w:bookmarkEnd w:id="69" /&amp;gt;&amp;lt;w:r w:rsidRPr="004B6AE6"&amp;gt;&amp;lt;w:rPr&amp;gt;&amp;lt;w:b /&amp;gt;&amp;lt;w:sz w:val="24" /&amp;gt;&amp;lt;w:szCs w:val="24" /&amp;gt;&amp;lt;/w:rPr&amp;gt;&amp;lt;w:t xml:space="preserve"&amp;gt;Standing Committee on Health and Human Services on COVID-19 &amp;lt;/w:t&amp;gt;&amp;lt;/w:r&amp;gt;&amp;lt;w:bookmarkStart w:id="72" w:name="_LINE__5_7b793bdc_6fb0_464c_a528_706e5d1" /&amp;gt;&amp;lt;w:bookmarkEnd w:id="71" /&amp;gt;&amp;lt;w:r w:rsidRPr="004B6AE6"&amp;gt;&amp;lt;w:rPr&amp;gt;&amp;lt;w:b /&amp;gt;&amp;lt;w:sz w:val="24" /&amp;gt;&amp;lt;w:szCs w:val="24" /&amp;gt;&amp;lt;/w:rPr&amp;gt;&amp;lt;w:t&amp;gt;vaccinations.  Resolved:&amp;lt;/w:t&amp;gt;&amp;lt;/w:r&amp;gt;&amp;lt;w:r w:rsidRPr="004B6AE6"&amp;gt;&amp;lt;w:t xml:space="preserve"&amp;gt; &amp;lt;/w:t&amp;gt;&amp;lt;/w:r&amp;gt;&amp;lt;w:r&amp;gt;&amp;lt;w:t xml:space="preserve"&amp;gt; That b&amp;lt;/w:t&amp;gt;&amp;lt;/w:r&amp;gt;&amp;lt;w:r w:rsidRPr="004B6AE6"&amp;gt;&amp;lt;w:t xml:space="preserve"&amp;gt;eginning &amp;lt;/w:t&amp;gt;&amp;lt;/w:r&amp;gt;&amp;lt;w:r&amp;gt;&amp;lt;w:t xml:space="preserve"&amp;gt;7 days after &amp;lt;/w:t&amp;gt;&amp;lt;/w:r&amp;gt;&amp;lt;w:r w:rsidRPr="004B6AE6"&amp;gt;&amp;lt;w:t xml:space="preserve"&amp;gt;the effective date of this legislation &amp;lt;/w:t&amp;gt;&amp;lt;/w:r&amp;gt;&amp;lt;w:bookmarkStart w:id="73" w:name="_LINE__6_92d41526_79de_4e5a_b402_9858bf9" /&amp;gt;&amp;lt;w:bookmarkEnd w:id="72" /&amp;gt;&amp;lt;w:r w:rsidRPr="004B6AE6"&amp;gt;&amp;lt;w:t xml:space="preserve"&amp;gt;and every 6 weeks thereafter until the end of the Governor's declaration of a state of &amp;lt;/w:t&amp;gt;&amp;lt;/w:r&amp;gt;&amp;lt;w:bookmarkStart w:id="74" w:name="_LINE__7_94d23268_2bb5_4064_81e8_042afa7" /&amp;gt;&amp;lt;w:bookmarkEnd w:id="73" /&amp;gt;&amp;lt;w:r w:rsidRPr="004B6AE6"&amp;gt;&amp;lt;w:t xml:space="preserve"&amp;gt;emergency due to COVID-19, the Department of Health and Human Services shall report &amp;lt;/w:t&amp;gt;&amp;lt;/w:r&amp;gt;&amp;lt;w:bookmarkStart w:id="75" w:name="_LINE__8_a3dc16bf_6998_4955_abca_51ec207" /&amp;gt;&amp;lt;w:bookmarkEnd w:id="74" /&amp;gt;&amp;lt;w:r w:rsidRPr="004B6AE6"&amp;gt;&amp;lt;w:t xml:space="preserve"&amp;gt;to the Joint Standing Committee on Health and Human Services on the progress the State &amp;lt;/w:t&amp;gt;&amp;lt;/w:r&amp;gt;&amp;lt;w:bookmarkStart w:id="76" w:name="_LINE__9_9e9eb527_5267_434d_984c_67b1933" /&amp;gt;&amp;lt;w:bookmarkEnd w:id="75" /&amp;gt;&amp;lt;w:r w:rsidRPr="004B6AE6"&amp;gt;&amp;lt;w:t xml:space="preserve"&amp;gt;is making in vaccinating state residents with COVID-19 vaccines.  This report must &amp;lt;/w:t&amp;gt;&amp;lt;/w:r&amp;gt;&amp;lt;w:bookmarkStart w:id="77" w:name="_LINE__10_170d3c02_6c13_45c9_b584_11c91b" /&amp;gt;&amp;lt;w:bookmarkEnd w:id="76" /&amp;gt;&amp;lt;w:r w:rsidRPr="004B6AE6"&amp;gt;&amp;lt;w:t xml:space="preserve"&amp;gt;include, but may not be limited to, data on the vaccination of &amp;lt;/w:t&amp;gt;&amp;lt;/w:r&amp;gt;&amp;lt;w:r&amp;gt;&amp;lt;w:t&amp;gt;s&amp;lt;/w:t&amp;gt;&amp;lt;/w:r&amp;gt;&amp;lt;w:r w:rsidRPr="004B6AE6"&amp;gt;&amp;lt;w:t xml:space="preserve"&amp;gt;tate residents generally and &amp;lt;/w:t&amp;gt;&amp;lt;/w:r&amp;gt;&amp;lt;w:bookmarkStart w:id="78" w:name="_LINE__11_aa2e087b_117a_4fc1_811f_e6b91c" /&amp;gt;&amp;lt;w:bookmarkEnd w:id="77" /&amp;gt;&amp;lt;w:r&amp;gt;&amp;lt;w:t xml:space="preserve"&amp;gt;of &amp;lt;/w:t&amp;gt;&amp;lt;/w:r&amp;gt;&amp;lt;w:r w:rsidRPr="004B6AE6"&amp;gt;&amp;lt;w:t xml:space="preserve"&amp;gt;historically vulnerable populations and the activities around and success of public &amp;lt;/w:t&amp;gt;&amp;lt;/w:r&amp;gt;&amp;lt;w:bookmarkStart w:id="79" w:name="_LINE__12_52297ef0_c07f_4948_8ec0_044d5d" /&amp;gt;&amp;lt;w:bookmarkEnd w:id="78" /&amp;gt;&amp;lt;w:r w:rsidRPr="004B6AE6"&amp;gt;&amp;lt;w:t xml:space="preserve"&amp;gt;education &amp;lt;/w:t&amp;gt;&amp;lt;/w:r&amp;gt;&amp;lt;w:r&amp;gt;&amp;lt;w:t xml:space="preserve"&amp;gt;and outreach &amp;lt;/w:t&amp;gt;&amp;lt;/w:r&amp;gt;&amp;lt;w:r w:rsidRPr="004B6AE6"&amp;gt;&amp;lt;w:t&amp;gt;efforts&amp;lt;/w:t&amp;gt;&amp;lt;/w:r&amp;gt;&amp;lt;w:r&amp;gt;&amp;lt;w:t&amp;gt;.&amp;lt;/w:t&amp;gt;&amp;lt;/w:r&amp;gt;&amp;lt;w:bookmarkEnd w:id="79" /&amp;gt;&amp;lt;/w:p&amp;gt;&amp;lt;w:p w:rsidR="00EA7354" w:rsidRDefault="00EA7354" w:rsidP="00EA7354"&amp;gt;&amp;lt;w:pPr&amp;gt;&amp;lt;w:ind w:left="360" w:firstLine="360" /&amp;gt;&amp;lt;/w:pPr&amp;gt;&amp;lt;w:bookmarkStart w:id="80" w:name="_EMERGENCY_CLAUSE__f95f5576_ddc9_45bb_8f" /&amp;gt;&amp;lt;w:bookmarkStart w:id="81" w:name="_PAR__3_6813945f_5451_4370_9aae_ae893b27" /&amp;gt;&amp;lt;w:bookmarkStart w:id="82" w:name="_LINE__13_2064368e_fd65_4d6d_87e0_488f42" /&amp;gt;&amp;lt;w:bookmarkEnd w:id="37" /&amp;gt;&amp;lt;w:bookmarkEnd w:id="67" /&amp;gt;&amp;lt;w:bookmarkEnd w:id="68"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w:id="83" w:name="_LINE__14_af6396c6_1ccc_4c51_997b_5e3edb" /&amp;gt;&amp;lt;w:bookmarkEnd w:id="82" /&amp;gt;&amp;lt;w:r&amp;gt;&amp;lt;w:t&amp;gt;takes effect when approved.&amp;lt;/w:t&amp;gt;&amp;lt;/w:r&amp;gt;&amp;lt;w:bookmarkEnd w:id="83" /&amp;gt;&amp;lt;/w:p&amp;gt;&amp;lt;w:p w:rsidR="00EA7354" w:rsidRDefault="00EA7354" w:rsidP="00EA7354"&amp;gt;&amp;lt;w:pPr&amp;gt;&amp;lt;w:keepNext /&amp;gt;&amp;lt;w:spacing w:before="240" /&amp;gt;&amp;lt;w:ind w:left="360" /&amp;gt;&amp;lt;w:jc w:val="center" /&amp;gt;&amp;lt;/w:pPr&amp;gt;&amp;lt;w:bookmarkStart w:id="84" w:name="_SUMMARY__0e705a94_6e95_496e_8809_5e8e8d" /&amp;gt;&amp;lt;w:bookmarkStart w:id="85" w:name="_PAR__4_325b3b01_6fc6_441a_945e_dbd4d8a1" /&amp;gt;&amp;lt;w:bookmarkStart w:id="86" w:name="_LINE__15_1a3cb977_8610_4c9e_b69d_bab54d" /&amp;gt;&amp;lt;w:bookmarkEnd w:id="80" /&amp;gt;&amp;lt;w:bookmarkEnd w:id="81" /&amp;gt;&amp;lt;w:r&amp;gt;&amp;lt;w:rPr&amp;gt;&amp;lt;w:b /&amp;gt;&amp;lt;w:sz w:val="24" /&amp;gt;&amp;lt;/w:rPr&amp;gt;&amp;lt;w:t&amp;gt;SUMMARY&amp;lt;/w:t&amp;gt;&amp;lt;/w:r&amp;gt;&amp;lt;w:bookmarkEnd w:id="86" /&amp;gt;&amp;lt;/w:p&amp;gt;&amp;lt;w:p w:rsidR="00EA7354" w:rsidRDefault="00EA7354" w:rsidP="00EA7354"&amp;gt;&amp;lt;w:pPr&amp;gt;&amp;lt;w:ind w:left="360" w:firstLine="360" /&amp;gt;&amp;lt;/w:pPr&amp;gt;&amp;lt;w:bookmarkStart w:id="87" w:name="_Hlk64539692" /&amp;gt;&amp;lt;w:bookmarkStart w:id="88" w:name="_PAR__5_a64db1e5_f01f_4478_a33a_c66aecf2" /&amp;gt;&amp;lt;w:bookmarkStart w:id="89" w:name="_LINE__16_a46a59bc_8eaf_4bf6_81b7_fa17e2" /&amp;gt;&amp;lt;w:bookmarkEnd w:id="85" /&amp;gt;&amp;lt;w:r&amp;gt;&amp;lt;w:t&amp;gt;This resolve requires the Department of Health and Human Services to:&amp;lt;/w:t&amp;gt;&amp;lt;/w:r&amp;gt;&amp;lt;w:bookmarkEnd w:id="89" /&amp;gt;&amp;lt;/w:p&amp;gt;&amp;lt;w:p w:rsidR="00EA7354" w:rsidRDefault="00EA7354" w:rsidP="00EA7354"&amp;gt;&amp;lt;w:pPr&amp;gt;&amp;lt;w:ind w:left="360" w:firstLine="360" /&amp;gt;&amp;lt;/w:pPr&amp;gt;&amp;lt;w:bookmarkStart w:id="90" w:name="_PAR__6_d64d0dcd_000f_40e2_a1cf_a7d34f1c" /&amp;gt;&amp;lt;w:bookmarkStart w:id="91" w:name="_LINE__17_306f4ebc_24f1_4716_ad9d_f06131" /&amp;gt;&amp;lt;w:bookmarkEnd w:id="88" /&amp;gt;&amp;lt;w:r w:rsidRPr="00D94A0B"&amp;gt;&amp;lt;w:t xml:space="preserve"&amp;gt;1. Implement an outreach and education program, using existing resources, including &amp;lt;/w:t&amp;gt;&amp;lt;/w:r&amp;gt;&amp;lt;w:bookmarkStart w:id="92" w:name="_LINE__18_8fdbf919_251d_436d_aa2e_63bf5e" /&amp;gt;&amp;lt;w:bookmarkEnd w:id="91" /&amp;gt;&amp;lt;w:r w:rsidRPr="00D94A0B"&amp;gt;&amp;lt;w:t xml:space="preserve"&amp;gt;federal funding sources, that is tailored to reach rural populations and historically &amp;lt;/w:t&amp;gt;&amp;lt;/w:r&amp;gt;&amp;lt;w:bookmarkStart w:id="93" w:name="_LINE__19_7adae349_9cff_426d_bf13_d3689b" /&amp;gt;&amp;lt;w:bookmarkEnd w:id="92" /&amp;gt;&amp;lt;w:r w:rsidRPr="00D94A0B"&amp;gt;&amp;lt;w:t xml:space="preserve"&amp;gt;vulnerable populations with information about where and how to receive a COVID-19 &amp;lt;/w:t&amp;gt;&amp;lt;/w:r&amp;gt;&amp;lt;w:bookmarkStart w:id="94" w:name="_LINE__20_c098e1e6_7d85_4b60_a3ef_ab7db4" /&amp;gt;&amp;lt;w:bookmarkEnd w:id="93" /&amp;gt;&amp;lt;w:r w:rsidRPr="00D94A0B"&amp;gt;&amp;lt;w:t&amp;gt;vaccine, vaccine safety and disease prevention;&amp;lt;/w:t&amp;gt;&amp;lt;/w:r&amp;gt;&amp;lt;w:bookmarkEnd w:id="94" /&amp;gt;&amp;lt;/w:p&amp;gt;&amp;lt;w:p w:rsidR="00EA7354" w:rsidRDefault="00EA7354" w:rsidP="00EA7354"&amp;gt;&amp;lt;w:pPr&amp;gt;&amp;lt;w:ind w:left="360" w:firstLine="360" /&amp;gt;&amp;lt;/w:pPr&amp;gt;&amp;lt;w:bookmarkStart w:id="95" w:name="_PAR__7_7982165c_0815_4ae4_84b0_b157dccb" /&amp;gt;&amp;lt;w:bookmarkStart w:id="96" w:name="_LINE__21_761df944_ac25_4c15_bd16_b61a60" /&amp;gt;&amp;lt;w:bookmarkEnd w:id="90" /&amp;gt;&amp;lt;w:r&amp;gt;&amp;lt;w:t xml:space="preserve"&amp;gt;2.  Amend its rules in Chapter 101: MaineCare Benefits Manual, Chapter I, Section 5, &amp;lt;/w:t&amp;gt;&amp;lt;/w:r&amp;gt;&amp;lt;w:bookmarkStart w:id="97" w:name="_LINE__22_465c6bb7_62b8_4e67_be5f_9943b4" /&amp;gt;&amp;lt;w:bookmarkEnd w:id="96" /&amp;gt;&amp;lt;w:r&amp;gt;&amp;lt;w:t xml:space="preserve"&amp;gt;COVID-19 Public Health Emergency Services to provide that the activities associated with &amp;lt;/w:t&amp;gt;&amp;lt;/w:r&amp;gt;&amp;lt;w:bookmarkStart w:id="98" w:name="_LINE__23_07818bda_7ca5_4f4c_b04a_4f0e94" /&amp;gt;&amp;lt;w:bookmarkEnd w:id="97" /&amp;gt;&amp;lt;w:r&amp;gt;&amp;lt;w:t xml:space="preserve"&amp;gt;the administration of COVID-19 vaccines under the MaineCare program are reimbursed to &amp;lt;/w:t&amp;gt;&amp;lt;/w:r&amp;gt;&amp;lt;w:bookmarkStart w:id="99" w:name="_LINE__24_222f9b30_6567_4997_b1ca_afceee" /&amp;gt;&amp;lt;w:bookmarkEnd w:id="98" /&amp;gt;&amp;lt;w:r&amp;gt;&amp;lt;w:t&amp;gt;the maximum extent allowable under federal law; and&amp;lt;/w:t&amp;gt;&amp;lt;/w:r&amp;gt;&amp;lt;w:bookmarkEnd w:id="99" /&amp;gt;&amp;lt;/w:p&amp;gt;&amp;lt;w:p w:rsidR="00EA7354" w:rsidRDefault="00EA7354" w:rsidP="00EA7354"&amp;gt;&amp;lt;w:pPr&amp;gt;&amp;lt;w:ind w:left="360" w:firstLine="360" /&amp;gt;&amp;lt;/w:pPr&amp;gt;&amp;lt;w:bookmarkStart w:id="100" w:name="_PAR__8_158626d4_020c_4be9_a9c1_784368c3" /&amp;gt;&amp;lt;w:bookmarkStart w:id="101" w:name="_LINE__25_49f8b124_ff2c_4777_92bc_a83dd5" /&amp;gt;&amp;lt;w:bookmarkEnd w:id="95" /&amp;gt;&amp;lt;w:r&amp;gt;&amp;lt;w:t xml:space="preserve"&amp;gt;3.  Report to the Joint Standing Committee on Health and Human Services on the &amp;lt;/w:t&amp;gt;&amp;lt;/w:r&amp;gt;&amp;lt;w:bookmarkStart w:id="102" w:name="_LINE__26_95fb2689_1835_4841_b000_db5ff1" /&amp;gt;&amp;lt;w:bookmarkEnd w:id="101" /&amp;gt;&amp;lt;w:r&amp;gt;&amp;lt;w:t xml:space="preserve"&amp;gt;progress the State is making in vaccinating state residents with COVID-19 vaccines &amp;lt;/w:t&amp;gt;&amp;lt;/w:r&amp;gt;&amp;lt;w:bookmarkStart w:id="103" w:name="_LINE__27_0ae64ca6_213f_4df4_86a4_3e6950" /&amp;gt;&amp;lt;w:bookmarkEnd w:id="102" /&amp;gt;&amp;lt;w:r&amp;gt;&amp;lt;w:t xml:space="preserve"&amp;gt;beginning 7 days after the effective date of this legislation and every 6 weeks thereafter &amp;lt;/w:t&amp;gt;&amp;lt;/w:r&amp;gt;&amp;lt;w:bookmarkStart w:id="104" w:name="_LINE__28_ba9799ac_1b2c_4f9b_8913_2e24c6" /&amp;gt;&amp;lt;w:bookmarkEnd w:id="103" /&amp;gt;&amp;lt;w:r&amp;gt;&amp;lt;w:t&amp;gt;until the end of the Governor's declaration of a state of emergency due to COVID-19.&amp;lt;/w:t&amp;gt;&amp;lt;/w:r&amp;gt;&amp;lt;w:bookmarkEnd w:id="104" /&amp;gt;&amp;lt;/w:p&amp;gt;&amp;lt;w:bookmarkEnd w:id="1" /&amp;gt;&amp;lt;w:bookmarkEnd w:id="2" /&amp;gt;&amp;lt;w:bookmarkEnd w:id="63" /&amp;gt;&amp;lt;w:bookmarkEnd w:id="84" /&amp;gt;&amp;lt;w:bookmarkEnd w:id="87" /&amp;gt;&amp;lt;w:bookmarkEnd w:id="100" /&amp;gt;&amp;lt;w:p w:rsidR="00000000" w:rsidRDefault="00EA7354"&amp;gt;&amp;lt;w:r&amp;gt;&amp;lt;w:t xml:space="preserve"&amp;gt; &amp;lt;/w:t&amp;gt;&amp;lt;/w:r&amp;gt;&amp;lt;/w:p&amp;gt;&amp;lt;w:sectPr w:rsidR="00000000" w:rsidSect="00EA7354"&amp;gt;&amp;lt;w:footerReference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w:rsidR="003E7757" w:rsidRDefault="00EA7354"&amp;gt;&amp;lt;w:pPr&amp;gt;&amp;lt;w:pStyle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/&amp;gt;&amp;lt;/w:rPr&amp;gt;&amp;lt;w:t&amp;gt;LR1046(01)&amp;lt;/w:t&amp;gt;&amp;lt;/w:r&amp;gt;&amp;lt;w:r&amp;gt;&amp;lt;w:rPr&amp;gt;&amp;lt;w:snapToGrid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38254bec_26bb_4c69_87b2_b37e7ad&lt;/BookmarkName&gt;&lt;Tables /&gt;&lt;/ProcessedCheckInPage&gt;&lt;ProcessedCheckInPage&gt;&lt;PageNumber&gt;2&lt;/PageNumber&gt;&lt;BookmarkName&gt;_PAGE__2_5f8a9187_a90e_4700_be5e_465e59a&lt;/BookmarkName&gt;&lt;Tables /&gt;&lt;/ProcessedCheckInPage&gt;&lt;/Pages&gt;&lt;Paragraphs&gt;&lt;CheckInParagraphs&gt;&lt;PageNumber&gt;1&lt;/PageNumber&gt;&lt;BookmarkName&gt;_PAR__1_a877d9de_1ada_499b_aff2_20982401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e030be4_12c7_48cd_bdb7_dfca8be9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f1ff840_5ba9_459f_a724_9caa6039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f88fe83_9578_453f_9fb3_7bbc5f30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d34ee19_8dd2_42ba_8ddb_e6ad7f68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c2bb2c8_8617_4ab5_9fa4_133872fd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15c089f_aab5_4d3e_8512_0fd01f5f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d8e7435_fbfc_426d_8e46_57d9ac24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d18ebb5_1345_41d0_94f6_a31bbfe1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e9c705b_e889_47dc_b284_d69ea4a&lt;/BookmarkName&gt;&lt;StartingLineNumber&gt;24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bfdf62b_d597_4127_ac01_aa28124&lt;/BookmarkName&gt;&lt;StartingLineNumber&gt;34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11f7c7e_89ed_4249_a523_1535f00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c81e641_99ac_4c1d_9116_7a161e42&lt;/BookmarkName&gt;&lt;StartingLineNumber&gt;3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6813945f_5451_4370_9aae_ae893b27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325b3b01_6fc6_441a_945e_dbd4d8a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64db1e5_f01f_4478_a33a_c66aecf2&lt;/BookmarkName&gt;&lt;StartingLineNumber&gt;16&lt;/StartingLineNumber&gt;&lt;EndingLineNumber&gt;16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64d0dcd_000f_40e2_a1cf_a7d34f1c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7982165c_0815_4ae4_84b0_b157dccb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158626d4_020c_4be9_a9c1_784368c3&lt;/BookmarkName&gt;&lt;StartingLineNumber&gt;25&lt;/StartingLineNumber&gt;&lt;EndingLineNumber&gt;28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