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Modify the Qualifications for Resident Dentist Licensure</w:t>
      </w:r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0" w:name="_EMERGENCY_PREAMBLE__8dce4c6a_a0c3_43fe_"/>
      <w:bookmarkStart w:id="1" w:name="_DOC_BODY__ec49361c_4f7f_4169_8c85_ceabc"/>
      <w:bookmarkStart w:id="2" w:name="_DOC_BODY_CONTAINER__3b7d1ac3_af22_4b4d_"/>
      <w:bookmarkStart w:id="3" w:name="_PAGE__1_513df6a4_fc26_47b6_99c7_6b75453"/>
      <w:bookmarkStart w:id="4" w:name="_PAR__1_85c99b58_3eed_4018_877e_5cbeae24"/>
      <w:bookmarkStart w:id="5" w:name="_LINE__1_3494a156_3e9b_4120_8d62_48d5607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1be4bd33_81cb_4c46_ab65_297887d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7" w:name="_PAR__2_68f171b7_2f48_4165_b17b_dca2d764"/>
      <w:bookmarkStart w:id="8" w:name="_LINE__3_5ea19ca4_dbe8_4206_b081_ac94ff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133969">
        <w:rPr>
          <w:rFonts w:ascii="Arial" w:eastAsia="Arial" w:hAnsi="Arial" w:cs="Arial"/>
          <w:szCs w:val="22"/>
        </w:rPr>
        <w:t xml:space="preserve">immediate enactment of this legislation regarding resident </w:t>
      </w:r>
      <w:r>
        <w:rPr>
          <w:rFonts w:ascii="Arial" w:eastAsia="Arial" w:hAnsi="Arial" w:cs="Arial"/>
          <w:szCs w:val="22"/>
        </w:rPr>
        <w:t>dentist</w:t>
      </w:r>
      <w:r w:rsidRPr="00133969">
        <w:rPr>
          <w:rFonts w:ascii="Arial" w:eastAsia="Arial" w:hAnsi="Arial" w:cs="Arial"/>
          <w:szCs w:val="22"/>
        </w:rPr>
        <w:t xml:space="preserve"> </w:t>
      </w:r>
      <w:r w:rsidRPr="00133969">
        <w:rPr>
          <w:rFonts w:ascii="Arial" w:eastAsia="Arial" w:hAnsi="Arial" w:cs="Arial"/>
          <w:szCs w:val="22"/>
        </w:rPr>
        <w:t xml:space="preserve">licensure </w:t>
      </w:r>
      <w:bookmarkStart w:id="9" w:name="_LINE__4_b539c791_c39c_42f2_9a42_88341e3"/>
      <w:bookmarkEnd w:id="8"/>
      <w:r w:rsidRPr="00133969">
        <w:rPr>
          <w:rFonts w:ascii="Arial" w:eastAsia="Arial" w:hAnsi="Arial" w:cs="Arial"/>
          <w:szCs w:val="22"/>
        </w:rPr>
        <w:t xml:space="preserve">is necessary to timely give the Board of Dental Practice statutory authority to consider </w:t>
      </w:r>
      <w:bookmarkStart w:id="10" w:name="_LINE__5_f2f01052_86c5_43ed_9a2a_b1772b7"/>
      <w:bookmarkEnd w:id="9"/>
      <w:r w:rsidRPr="00133969">
        <w:rPr>
          <w:rFonts w:ascii="Arial" w:eastAsia="Arial" w:hAnsi="Arial" w:cs="Arial"/>
          <w:szCs w:val="22"/>
        </w:rPr>
        <w:t xml:space="preserve">educational equivalency in an applicant's meeting educational qualifications for licensure, </w:t>
      </w:r>
      <w:bookmarkStart w:id="11" w:name="_LINE__6_7b4704b7_7298_4aca_8163_7193b84"/>
      <w:bookmarkEnd w:id="10"/>
      <w:r w:rsidRPr="00133969">
        <w:rPr>
          <w:rFonts w:ascii="Arial" w:eastAsia="Arial" w:hAnsi="Arial" w:cs="Arial"/>
          <w:szCs w:val="22"/>
        </w:rPr>
        <w:t xml:space="preserve">to remove unnecessary examinations for licensure and to allow the board to grant a license </w:t>
      </w:r>
      <w:bookmarkStart w:id="12" w:name="_LINE__7_8065a250_ae9e_4e9e_8565_894ce7e"/>
      <w:bookmarkEnd w:id="11"/>
      <w:r w:rsidRPr="00133969">
        <w:rPr>
          <w:rFonts w:ascii="Arial" w:eastAsia="Arial" w:hAnsi="Arial" w:cs="Arial"/>
          <w:szCs w:val="22"/>
        </w:rPr>
        <w:t xml:space="preserve">to a qualified dentist to obtain supervised, clinical experience in Maine while enrolled in a </w:t>
      </w:r>
      <w:bookmarkStart w:id="13" w:name="_LINE__8_e163af6a_3bd6_41e0_8db9_90ba981"/>
      <w:bookmarkEnd w:id="12"/>
      <w:r w:rsidRPr="00133969">
        <w:rPr>
          <w:rFonts w:ascii="Arial" w:eastAsia="Arial" w:hAnsi="Arial" w:cs="Arial"/>
          <w:szCs w:val="22"/>
        </w:rPr>
        <w:t>dental residency program; and</w:t>
      </w:r>
      <w:bookmarkEnd w:id="13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14" w:name="_PAR__3_bebd60c0_7588_4531_8785_f5460251"/>
      <w:bookmarkStart w:id="15" w:name="_LINE__9_1df2f1ba_a9b0_47c2_9af1_7f957ae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10_6cc8d9fa_d789_46b7_9632_0847d9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1_a24582a3_8bd4_4bd3_9c15_a091cb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2_f449246b_7014_4308_89b9_e17120"/>
      <w:bookmarkEnd w:id="17"/>
      <w:r>
        <w:rPr>
          <w:rFonts w:ascii="Arial" w:eastAsia="Arial" w:hAnsi="Arial" w:cs="Arial"/>
        </w:rPr>
        <w:t>therefore,</w:t>
      </w:r>
      <w:bookmarkStart w:id="19" w:name="_ENACTING_CLAUSE__fb827776_e2ef_4827_a05"/>
      <w:bookmarkEnd w:id="0"/>
      <w:bookmarkEnd w:id="18"/>
    </w:p>
    <w:p w:rsidR="009325A7" w:rsidP="009325A7">
      <w:pPr>
        <w:ind w:firstLine="360"/>
        <w:rPr>
          <w:rFonts w:ascii="Arial" w:eastAsia="Arial" w:hAnsi="Arial" w:cs="Arial"/>
        </w:rPr>
      </w:pPr>
      <w:bookmarkStart w:id="20" w:name="_PAR__4_89f32072_f1e9_4070_8ff1_f99c1df7"/>
      <w:bookmarkStart w:id="21" w:name="_LINE__13_950db95e_5725_46ea_8cff_a4c94f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22" w:name="_BILL_SECTION_HEADER__8aa6a434_6c4e_4876"/>
      <w:bookmarkStart w:id="23" w:name="_BILL_SECTION__169f6682_32b1_4619_bc89_9"/>
      <w:bookmarkStart w:id="24" w:name="_DOC_BODY_CONTENT__3d62c50f_37e6_4af0_b7"/>
      <w:bookmarkStart w:id="25" w:name="_PAR__5_0587eb7a_ba43_45bd_96c4_78ac8fce"/>
      <w:bookmarkStart w:id="26" w:name="_LINE__14_bb18187c_5012_4ba8_bf52_83b31a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13fa9c29_d9ee_4245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32 MRSA §18342, sub-§6, ¶A,</w:t>
      </w:r>
      <w:r>
        <w:rPr>
          <w:rFonts w:ascii="Arial" w:eastAsia="Arial" w:hAnsi="Arial" w:cs="Arial"/>
        </w:rPr>
        <w:t xml:space="preserve"> as enacted by PL 2015, c. 429, §21, is </w:t>
      </w:r>
      <w:bookmarkStart w:id="28" w:name="_LINE__15_a0bcd119_0ea2_478a_bc98_ff4379"/>
      <w:bookmarkEnd w:id="26"/>
      <w:r>
        <w:rPr>
          <w:rFonts w:ascii="Arial" w:eastAsia="Arial" w:hAnsi="Arial" w:cs="Arial"/>
        </w:rPr>
        <w:t>amended to read:</w:t>
      </w:r>
      <w:bookmarkEnd w:id="28"/>
    </w:p>
    <w:p w:rsidR="009325A7" w:rsidP="009325A7">
      <w:pPr>
        <w:ind w:left="720"/>
        <w:rPr>
          <w:rFonts w:ascii="Arial" w:eastAsia="Arial" w:hAnsi="Arial" w:cs="Arial"/>
        </w:rPr>
      </w:pPr>
      <w:bookmarkStart w:id="29" w:name="_STATUTE_NUMBER__62e4462b_13dc_4906_83f0"/>
      <w:bookmarkStart w:id="30" w:name="_STATUTE_P__0495eb8d_03bb_4cd0_8e62_0eae"/>
      <w:bookmarkStart w:id="31" w:name="_PAR__6_ecd560ac_135e_4c58_98d2_831ccc5f"/>
      <w:bookmarkStart w:id="32" w:name="_LINE__16_6ac5b634_1093_470a_8416_10e079"/>
      <w:bookmarkEnd w:id="22"/>
      <w:bookmarkEnd w:id="25"/>
      <w:r>
        <w:rPr>
          <w:rFonts w:ascii="Arial" w:eastAsia="Arial" w:hAnsi="Arial" w:cs="Arial"/>
        </w:rPr>
        <w:t>A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c0097eeb_3086_416e_a25"/>
      <w:r>
        <w:rPr>
          <w:rFonts w:ascii="Arial" w:eastAsia="Arial" w:hAnsi="Arial" w:cs="Arial"/>
        </w:rPr>
        <w:t>Verification of a doctoral degree in dentistry from a dental school accredited</w:t>
      </w:r>
      <w:bookmarkStart w:id="34" w:name="_PROCESSED_CHANGE__60aa6d5d_5000_4195_8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by the </w:t>
      </w:r>
      <w:bookmarkStart w:id="35" w:name="_LINE__17_4866cd45_e958_49e3_9a9d_146b6d"/>
      <w:bookmarkEnd w:id="32"/>
      <w:r>
        <w:rPr>
          <w:rFonts w:ascii="Arial" w:eastAsia="Arial" w:hAnsi="Arial" w:cs="Arial"/>
          <w:u w:val="single"/>
        </w:rPr>
        <w:t>American Dental Association Commission on Dental Accreditation or its successor</w:t>
      </w:r>
      <w:r>
        <w:rPr>
          <w:rFonts w:ascii="Arial" w:eastAsia="Arial" w:hAnsi="Arial" w:cs="Arial"/>
          <w:u w:val="single"/>
        </w:rPr>
        <w:t xml:space="preserve"> </w:t>
      </w:r>
      <w:bookmarkStart w:id="36" w:name="_LINE__18_6fb82616_5956_4fa9_a13e_8dd819"/>
      <w:bookmarkEnd w:id="35"/>
      <w:r>
        <w:rPr>
          <w:rFonts w:ascii="Arial" w:eastAsia="Arial" w:hAnsi="Arial" w:cs="Arial"/>
          <w:u w:val="single"/>
        </w:rPr>
        <w:t>organization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 the educational equivalent of a doctoral degree in dentistry</w:t>
      </w:r>
      <w:bookmarkEnd w:id="34"/>
      <w:r>
        <w:rPr>
          <w:rFonts w:ascii="Arial" w:eastAsia="Arial" w:hAnsi="Arial" w:cs="Arial"/>
        </w:rPr>
        <w:t xml:space="preserve"> as required </w:t>
      </w:r>
      <w:bookmarkStart w:id="37" w:name="_LINE__19_565488a3_38b0_4f95_9fe8_f8eb75"/>
      <w:bookmarkEnd w:id="36"/>
      <w:r>
        <w:rPr>
          <w:rFonts w:ascii="Arial" w:eastAsia="Arial" w:hAnsi="Arial" w:cs="Arial"/>
        </w:rPr>
        <w:t>by board rule;</w:t>
      </w:r>
      <w:bookmarkEnd w:id="33"/>
      <w:bookmarkEnd w:id="37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38" w:name="_BILL_SECTION_HEADER__4910c957_394b_470e"/>
      <w:bookmarkStart w:id="39" w:name="_BILL_SECTION__b9098c15_4856_44dc_86c3_5"/>
      <w:bookmarkStart w:id="40" w:name="_PAR__7_87904062_ba3c_4636_882d_dac05561"/>
      <w:bookmarkStart w:id="41" w:name="_LINE__20_60ff3c2c_9c2d_4e29_95c9_71c17f"/>
      <w:bookmarkEnd w:id="23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5c4d1e1e_e3a5_401a"/>
      <w:r>
        <w:rPr>
          <w:rFonts w:ascii="Arial" w:eastAsia="Arial" w:hAnsi="Arial" w:cs="Arial"/>
          <w:b/>
          <w:sz w:val="24"/>
        </w:rPr>
        <w:t>2</w:t>
      </w:r>
      <w:bookmarkEnd w:id="42"/>
      <w:r>
        <w:rPr>
          <w:rFonts w:ascii="Arial" w:eastAsia="Arial" w:hAnsi="Arial" w:cs="Arial"/>
          <w:b/>
          <w:sz w:val="24"/>
        </w:rPr>
        <w:t>.  32 MRSA §18342, sub-§6, ¶B,</w:t>
      </w:r>
      <w:r>
        <w:rPr>
          <w:rFonts w:ascii="Arial" w:eastAsia="Arial" w:hAnsi="Arial" w:cs="Arial"/>
        </w:rPr>
        <w:t xml:space="preserve"> as enacted by PL 2015, c. 429, §21, is </w:t>
      </w:r>
      <w:bookmarkStart w:id="43" w:name="_LINE__21_2d2d0aca_3002_4afd_91c6_a6c908"/>
      <w:bookmarkEnd w:id="41"/>
      <w:r>
        <w:rPr>
          <w:rFonts w:ascii="Arial" w:eastAsia="Arial" w:hAnsi="Arial" w:cs="Arial"/>
        </w:rPr>
        <w:t>amended to read:</w:t>
      </w:r>
      <w:bookmarkEnd w:id="43"/>
    </w:p>
    <w:p w:rsidR="009325A7" w:rsidP="009325A7">
      <w:pPr>
        <w:ind w:left="720"/>
        <w:rPr>
          <w:rFonts w:ascii="Arial" w:eastAsia="Arial" w:hAnsi="Arial" w:cs="Arial"/>
        </w:rPr>
      </w:pPr>
      <w:bookmarkStart w:id="44" w:name="_STATUTE_NUMBER__d0212b28_6f25_4bf3_9cc8"/>
      <w:bookmarkStart w:id="45" w:name="_STATUTE_P__d85966e3_3be5_4142_8f5e_178e"/>
      <w:bookmarkStart w:id="46" w:name="_PAR__8_c8a03f94_e6a4_4fe3_8c3c_3a957d82"/>
      <w:bookmarkStart w:id="47" w:name="_LINE__22_7d3815fb_9d7d_4854_bcf5_4dc557"/>
      <w:bookmarkEnd w:id="38"/>
      <w:bookmarkEnd w:id="40"/>
      <w:r>
        <w:rPr>
          <w:rFonts w:ascii="Arial" w:eastAsia="Arial" w:hAnsi="Arial" w:cs="Arial"/>
        </w:rPr>
        <w:t>B</w:t>
      </w:r>
      <w:bookmarkEnd w:id="44"/>
      <w:r>
        <w:rPr>
          <w:rFonts w:ascii="Arial" w:eastAsia="Arial" w:hAnsi="Arial" w:cs="Arial"/>
        </w:rPr>
        <w:t xml:space="preserve">.  </w:t>
      </w:r>
      <w:bookmarkStart w:id="48" w:name="_STATUTE_CONTENT__5b2bbad1_85c4_4fc2_a99"/>
      <w:r>
        <w:rPr>
          <w:rFonts w:ascii="Arial" w:eastAsia="Arial" w:hAnsi="Arial" w:cs="Arial"/>
        </w:rPr>
        <w:t xml:space="preserve">Verification of passing </w:t>
      </w:r>
      <w:bookmarkStart w:id="49" w:name="_PROCESSED_CHANGE__54633805_3f21_4376_9f"/>
      <w:r>
        <w:rPr>
          <w:rFonts w:ascii="Arial" w:eastAsia="Arial" w:hAnsi="Arial" w:cs="Arial"/>
          <w:strike/>
        </w:rPr>
        <w:t>all examinations</w:t>
      </w:r>
      <w:bookmarkStart w:id="50" w:name="_PROCESSED_CHANGE__d110dc61_300b_43ec_88"/>
      <w:bookmarkEnd w:id="4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jurisprudence examination as</w:t>
      </w:r>
      <w:bookmarkEnd w:id="50"/>
      <w:r>
        <w:rPr>
          <w:rFonts w:ascii="Arial" w:eastAsia="Arial" w:hAnsi="Arial" w:cs="Arial"/>
        </w:rPr>
        <w:t xml:space="preserve"> required </w:t>
      </w:r>
      <w:bookmarkStart w:id="51" w:name="_LINE__23_3e604abd_1e87_45b7_b2d2_4055ac"/>
      <w:bookmarkEnd w:id="47"/>
      <w:r>
        <w:rPr>
          <w:rFonts w:ascii="Arial" w:eastAsia="Arial" w:hAnsi="Arial" w:cs="Arial"/>
        </w:rPr>
        <w:t>by board rule;</w:t>
      </w:r>
      <w:bookmarkEnd w:id="48"/>
      <w:bookmarkEnd w:id="51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52" w:name="_BILL_SECTION_HEADER__fe18e3f5_aef8_47a4"/>
      <w:bookmarkStart w:id="53" w:name="_BILL_SECTION__a94589d9_4171_4bdf_966f_8"/>
      <w:bookmarkStart w:id="54" w:name="_PAR__9_99d4e1f6_229b_4d33_a59a_35232f7a"/>
      <w:bookmarkStart w:id="55" w:name="_LINE__24_003ccef2_6cba_4124_9c24_40c646"/>
      <w:bookmarkEnd w:id="39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SECTION_NUMBER__9dd89d65_1899_4842"/>
      <w:r>
        <w:rPr>
          <w:rFonts w:ascii="Arial" w:eastAsia="Arial" w:hAnsi="Arial" w:cs="Arial"/>
          <w:b/>
          <w:sz w:val="24"/>
        </w:rPr>
        <w:t>3</w:t>
      </w:r>
      <w:bookmarkEnd w:id="56"/>
      <w:r>
        <w:rPr>
          <w:rFonts w:ascii="Arial" w:eastAsia="Arial" w:hAnsi="Arial" w:cs="Arial"/>
          <w:b/>
          <w:sz w:val="24"/>
        </w:rPr>
        <w:t>.  32 MRSA §18371, sub-§2, ¶E,</w:t>
      </w:r>
      <w:r>
        <w:rPr>
          <w:rFonts w:ascii="Arial" w:eastAsia="Arial" w:hAnsi="Arial" w:cs="Arial"/>
        </w:rPr>
        <w:t xml:space="preserve"> as enacted by PL 2015, c. 429, §21, is </w:t>
      </w:r>
      <w:bookmarkStart w:id="57" w:name="_LINE__25_298fc974_e849_44d7_adb2_560dd1"/>
      <w:bookmarkEnd w:id="55"/>
      <w:r>
        <w:rPr>
          <w:rFonts w:ascii="Arial" w:eastAsia="Arial" w:hAnsi="Arial" w:cs="Arial"/>
        </w:rPr>
        <w:t>amended to read:</w:t>
      </w:r>
      <w:bookmarkEnd w:id="57"/>
    </w:p>
    <w:p w:rsidR="009325A7" w:rsidP="009325A7">
      <w:pPr>
        <w:ind w:left="720"/>
        <w:rPr>
          <w:rFonts w:ascii="Arial" w:eastAsia="Arial" w:hAnsi="Arial" w:cs="Arial"/>
        </w:rPr>
      </w:pPr>
      <w:bookmarkStart w:id="58" w:name="_STATUTE_NUMBER__4d14505d_d1b9_4f20_b1a8"/>
      <w:bookmarkStart w:id="59" w:name="_STATUTE_P__e1dd6958_a1b4_40e6_982a_76b5"/>
      <w:bookmarkStart w:id="60" w:name="_PAR__10_a5d24fd1_adfd_43c5_89eb_e280603"/>
      <w:bookmarkStart w:id="61" w:name="_LINE__26_959f7073_a259_4d70_994f_ffc7a4"/>
      <w:bookmarkEnd w:id="52"/>
      <w:bookmarkEnd w:id="54"/>
      <w:r>
        <w:rPr>
          <w:rFonts w:ascii="Arial" w:eastAsia="Arial" w:hAnsi="Arial" w:cs="Arial"/>
        </w:rPr>
        <w:t>E</w:t>
      </w:r>
      <w:bookmarkEnd w:id="58"/>
      <w:r>
        <w:rPr>
          <w:rFonts w:ascii="Arial" w:eastAsia="Arial" w:hAnsi="Arial" w:cs="Arial"/>
        </w:rPr>
        <w:t xml:space="preserve">.  </w:t>
      </w:r>
      <w:bookmarkStart w:id="62" w:name="_STATUTE_CONTENT__5c454879_8e2a_4662_94f"/>
      <w:r>
        <w:rPr>
          <w:rFonts w:ascii="Arial" w:eastAsia="Arial" w:hAnsi="Arial" w:cs="Arial"/>
        </w:rPr>
        <w:t xml:space="preserve">An individual with a resident dentist license may provide dental services only under </w:t>
      </w:r>
      <w:bookmarkStart w:id="63" w:name="_LINE__27_12a8ca18_0faf_4a17_bcb4_723540"/>
      <w:bookmarkEnd w:id="61"/>
      <w:r>
        <w:rPr>
          <w:rFonts w:ascii="Arial" w:eastAsia="Arial" w:hAnsi="Arial" w:cs="Arial"/>
        </w:rPr>
        <w:t xml:space="preserve">the supervision of the sponsoring dentist </w:t>
      </w:r>
      <w:bookmarkStart w:id="64" w:name="_PROCESSED_CHANGE__a1202043_e72b_4dbe_91"/>
      <w:r>
        <w:rPr>
          <w:rFonts w:ascii="Arial" w:eastAsia="Arial" w:hAnsi="Arial" w:cs="Arial"/>
          <w:u w:val="single"/>
        </w:rPr>
        <w:t>in a board-approved setting</w:t>
      </w:r>
      <w:r w:rsidRPr="000D5BCC"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 xml:space="preserve">and in accordance </w:t>
      </w:r>
      <w:bookmarkStart w:id="65" w:name="_LINE__28_9064cdb5_64d7_4c60_ac12_e574db"/>
      <w:bookmarkEnd w:id="63"/>
      <w:r>
        <w:rPr>
          <w:rFonts w:ascii="Arial" w:eastAsia="Arial" w:hAnsi="Arial" w:cs="Arial"/>
        </w:rPr>
        <w:t>with the level of supervision and control for which the license was issued by the board.</w:t>
      </w:r>
      <w:bookmarkEnd w:id="62"/>
      <w:bookmarkEnd w:id="65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66" w:name="_EMERGENCY_CLAUSE__d3963e9f_1972_4a32_90"/>
      <w:bookmarkStart w:id="67" w:name="_PAR__11_0ac16202_9204_4420_aea1_3edeab5"/>
      <w:bookmarkStart w:id="68" w:name="_LINE__29_13d8be66_65f5_44b4_9b8e_d52c3c"/>
      <w:bookmarkEnd w:id="24"/>
      <w:bookmarkEnd w:id="53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9" w:name="_LINE__30_b24e99f0_602e_4cdb_884a_c86b30"/>
      <w:bookmarkEnd w:id="68"/>
      <w:r>
        <w:rPr>
          <w:rFonts w:ascii="Arial" w:eastAsia="Arial" w:hAnsi="Arial" w:cs="Arial"/>
        </w:rPr>
        <w:t>takes effect when approved.</w:t>
      </w:r>
      <w:bookmarkEnd w:id="69"/>
    </w:p>
    <w:p w:rsidR="009325A7" w:rsidP="009325A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0" w:name="_SUMMARY__d3739e57_0f5d_4021_b3a3_2cbe94"/>
      <w:bookmarkStart w:id="71" w:name="_PAR__12_26e45e3c_b20c_4ee2_8a63_7ae9522"/>
      <w:bookmarkStart w:id="72" w:name="_LINE__31_4fb82624_550a_4d8f_98c3_c2a376"/>
      <w:bookmarkEnd w:id="66"/>
      <w:bookmarkEnd w:id="67"/>
      <w:r>
        <w:rPr>
          <w:rFonts w:ascii="Arial" w:eastAsia="Arial" w:hAnsi="Arial" w:cs="Arial"/>
          <w:b/>
          <w:sz w:val="24"/>
        </w:rPr>
        <w:t>SUMMARY</w:t>
      </w:r>
      <w:bookmarkEnd w:id="72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73" w:name="_PAR__13_0799b318_e9d4_4732_8df2_9543de5"/>
      <w:bookmarkStart w:id="74" w:name="_LINE__32_ce216aef_17d4_4c2d_adf7_d65eab"/>
      <w:bookmarkEnd w:id="71"/>
      <w:r>
        <w:rPr>
          <w:rFonts w:ascii="Arial" w:eastAsia="Arial" w:hAnsi="Arial" w:cs="Arial"/>
        </w:rPr>
        <w:t xml:space="preserve"> This bill</w:t>
      </w:r>
      <w:r w:rsidRPr="003B785F">
        <w:rPr>
          <w:rFonts w:ascii="Arial" w:eastAsia="Arial" w:hAnsi="Arial" w:cs="Arial"/>
        </w:rPr>
        <w:t xml:space="preserve"> authorizes the Board </w:t>
      </w:r>
      <w:r>
        <w:rPr>
          <w:rFonts w:ascii="Arial" w:eastAsia="Arial" w:hAnsi="Arial" w:cs="Arial"/>
        </w:rPr>
        <w:t xml:space="preserve">of Dental Practice </w:t>
      </w:r>
      <w:r w:rsidRPr="003B785F">
        <w:rPr>
          <w:rFonts w:ascii="Arial" w:eastAsia="Arial" w:hAnsi="Arial" w:cs="Arial"/>
        </w:rPr>
        <w:t xml:space="preserve">to consider </w:t>
      </w:r>
      <w:r>
        <w:rPr>
          <w:rFonts w:ascii="Arial" w:eastAsia="Arial" w:hAnsi="Arial" w:cs="Arial"/>
        </w:rPr>
        <w:t xml:space="preserve">the </w:t>
      </w:r>
      <w:r w:rsidRPr="003B785F">
        <w:rPr>
          <w:rFonts w:ascii="Arial" w:eastAsia="Arial" w:hAnsi="Arial" w:cs="Arial"/>
        </w:rPr>
        <w:t>educational equivalen</w:t>
      </w:r>
      <w:r>
        <w:rPr>
          <w:rFonts w:ascii="Arial" w:eastAsia="Arial" w:hAnsi="Arial" w:cs="Arial"/>
        </w:rPr>
        <w:t xml:space="preserve">t </w:t>
      </w:r>
      <w:bookmarkStart w:id="75" w:name="_LINE__33_a215aab8_7d6b_40a9_afcb_05e634"/>
      <w:bookmarkEnd w:id="74"/>
      <w:r>
        <w:rPr>
          <w:rFonts w:ascii="Arial" w:eastAsia="Arial" w:hAnsi="Arial" w:cs="Arial"/>
        </w:rPr>
        <w:t>of a doctoral degree in dentistry</w:t>
      </w:r>
      <w:r w:rsidRPr="003B785F">
        <w:rPr>
          <w:rFonts w:ascii="Arial" w:eastAsia="Arial" w:hAnsi="Arial" w:cs="Arial"/>
        </w:rPr>
        <w:t xml:space="preserve"> in determining the educational qualifications of </w:t>
      </w:r>
      <w:r>
        <w:rPr>
          <w:rFonts w:ascii="Arial" w:eastAsia="Arial" w:hAnsi="Arial" w:cs="Arial"/>
        </w:rPr>
        <w:t xml:space="preserve">an </w:t>
      </w:r>
      <w:bookmarkStart w:id="76" w:name="_LINE__34_30850298_f518_467f_bd06_4c30aa"/>
      <w:bookmarkEnd w:id="75"/>
      <w:r>
        <w:rPr>
          <w:rFonts w:ascii="Arial" w:eastAsia="Arial" w:hAnsi="Arial" w:cs="Arial"/>
        </w:rPr>
        <w:t>applicant for a resident</w:t>
      </w:r>
      <w:r w:rsidRPr="003B785F">
        <w:rPr>
          <w:rFonts w:ascii="Arial" w:eastAsia="Arial" w:hAnsi="Arial" w:cs="Arial"/>
        </w:rPr>
        <w:t xml:space="preserve"> dentist</w:t>
      </w:r>
      <w:r>
        <w:rPr>
          <w:rFonts w:ascii="Arial" w:eastAsia="Arial" w:hAnsi="Arial" w:cs="Arial"/>
        </w:rPr>
        <w:t xml:space="preserve"> license</w:t>
      </w:r>
      <w:r w:rsidRPr="003B785F">
        <w:rPr>
          <w:rFonts w:ascii="Arial" w:eastAsia="Arial" w:hAnsi="Arial" w:cs="Arial"/>
        </w:rPr>
        <w:t xml:space="preserve"> who graduated from a dental program that was not </w:t>
      </w:r>
      <w:bookmarkStart w:id="77" w:name="_LINE__35_980645cc_d2f0_4bce_ad3e_d90717"/>
      <w:bookmarkEnd w:id="76"/>
      <w:r w:rsidRPr="003B785F">
        <w:rPr>
          <w:rFonts w:ascii="Arial" w:eastAsia="Arial" w:hAnsi="Arial" w:cs="Arial"/>
        </w:rPr>
        <w:t>accredited by the American Dental Association Commission on Dental Accreditation</w:t>
      </w:r>
      <w:r>
        <w:rPr>
          <w:rFonts w:ascii="Arial" w:eastAsia="Arial" w:hAnsi="Arial" w:cs="Arial"/>
        </w:rPr>
        <w:t>.</w:t>
      </w:r>
      <w:bookmarkEnd w:id="77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78" w:name="_PAR__14_ea0f6a6e_e8cf_4ada_8c91_8b77a5e"/>
      <w:bookmarkStart w:id="79" w:name="_LINE__36_a4013041_b58a_4473_8f5d_253880"/>
      <w:bookmarkEnd w:id="73"/>
      <w:r w:rsidRPr="003B785F">
        <w:rPr>
          <w:rFonts w:ascii="Arial" w:eastAsia="Arial" w:hAnsi="Arial" w:cs="Arial"/>
        </w:rPr>
        <w:t xml:space="preserve">It </w:t>
      </w:r>
      <w:r>
        <w:rPr>
          <w:rFonts w:ascii="Arial" w:eastAsia="Arial" w:hAnsi="Arial" w:cs="Arial"/>
        </w:rPr>
        <w:t xml:space="preserve">requires an applicant for a resident dentist license to pass only a jurisprudence </w:t>
      </w:r>
      <w:bookmarkStart w:id="80" w:name="_LINE__37_55db9d3b_1613_4cf5_84b5_3a64be"/>
      <w:bookmarkEnd w:id="79"/>
      <w:r>
        <w:rPr>
          <w:rFonts w:ascii="Arial" w:eastAsia="Arial" w:hAnsi="Arial" w:cs="Arial"/>
        </w:rPr>
        <w:t>examination.</w:t>
      </w:r>
      <w:bookmarkEnd w:id="80"/>
    </w:p>
    <w:p w:rsidR="009325A7" w:rsidP="009325A7">
      <w:pPr>
        <w:ind w:left="360" w:firstLine="360"/>
        <w:rPr>
          <w:rFonts w:ascii="Arial" w:eastAsia="Arial" w:hAnsi="Arial" w:cs="Arial"/>
        </w:rPr>
      </w:pPr>
      <w:bookmarkStart w:id="81" w:name="_PAR__15_daccd8ed_ac26_4825_87bc_8d9bfbc"/>
      <w:bookmarkStart w:id="82" w:name="_LINE__38_997d1097_fb12_4116_9cb3_776c73"/>
      <w:bookmarkEnd w:id="78"/>
      <w:r>
        <w:rPr>
          <w:rFonts w:ascii="Arial" w:eastAsia="Arial" w:hAnsi="Arial" w:cs="Arial"/>
        </w:rPr>
        <w:t xml:space="preserve">It adds to the requirements governing the provision of dental services by a dental </w:t>
      </w:r>
      <w:bookmarkStart w:id="83" w:name="_LINE__39_00591b3a_b0b9_4828_b97b_1531a9"/>
      <w:bookmarkEnd w:id="82"/>
      <w:r>
        <w:rPr>
          <w:rFonts w:ascii="Arial" w:eastAsia="Arial" w:hAnsi="Arial" w:cs="Arial"/>
        </w:rPr>
        <w:t>resident a requirement that they be provided in a board-approved setting.</w:t>
      </w:r>
      <w:bookmarkEnd w:id="83"/>
    </w:p>
    <w:bookmarkEnd w:id="1"/>
    <w:bookmarkEnd w:id="2"/>
    <w:bookmarkEnd w:id="3"/>
    <w:bookmarkEnd w:id="70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LR0117,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Modify the Qualifications for Resident Dentist Licensure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D5BCC"/>
    <w:rsid w:val="0011558B"/>
    <w:rsid w:val="00133969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B785F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25A7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127140</ItemId>
    <LRId>66091</LRId>
    <LRNumber>117</LRNumber>
    <LDNumber>25</LDNumber>
    <PaperNumber>SP0033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Modify the Qualifications for Resident Dentist Licensure</LRTitle>
    <ItemTitle>An Act To Modify the Qualifications for Resident Dentist Licensure</ItemTitle>
    <ShortTitle1>MODIFY THE QUALIFICATIONS FOR</ShortTitle1>
    <ShortTitle2>RESIDENT DENTIST LICENSURE</ShortTitle2>
    <JacketLegend>Submitted by the Department of Professional and Financial Regulation pursuant to Joint Rule 204.</JacketLegend>
    <SponsorFirstName>Stacy</SponsorFirstName>
    <SponsorLastName>Brenner</SponsorLastName>
    <SponsorChamberPrefix>Sen.</SponsorChamberPrefix>
    <SponsorFrom>Cumberland</SponsorFrom>
    <DraftingCycleCount>1</DraftingCycleCount>
    <LatestDraftingActionId>137</LatestDraftingActionId>
    <LatestDraftingActionDate>2020-12-31T11:21:11</LatestDraftingActionDate>
    <LatestDrafterName>amolesworth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w:rsidR="009325A7" w:rsidRDefault="009325A7" w:rsidP="009325A7"&amp;gt;&amp;lt;w:pPr&amp;gt;&amp;lt;w:ind w:left="360" w:firstLine="360" /&amp;gt;&amp;lt;/w:pPr&amp;gt;&amp;lt;w:bookmarkStart w:id="0" w:name="_EMERGENCY_PREAMBLE__8dce4c6a_a0c3_43fe_" /&amp;gt;&amp;lt;w:bookmarkStart w:id="1" w:name="_DOC_BODY__ec49361c_4f7f_4169_8c85_ceabc" /&amp;gt;&amp;lt;w:bookmarkStart w:id="2" w:name="_DOC_BODY_CONTAINER__3b7d1ac3_af22_4b4d_" /&amp;gt;&amp;lt;w:bookmarkStart w:id="3" w:name="_PAGE__1_513df6a4_fc26_47b6_99c7_6b75453" /&amp;gt;&amp;lt;w:bookmarkStart w:id="4" w:name="_PAR__1_85c99b58_3eed_4018_877e_5cbeae24" /&amp;gt;&amp;lt;w:bookmarkStart w:id="5" w:name="_LINE__1_3494a156_3e9b_4120_8d62_48d5607"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w:name="_LINE__2_1be4bd33_81cb_4c46_ab65_297887d"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w:rsidR="009325A7" w:rsidRDefault="009325A7" w:rsidP="009325A7"&amp;gt;&amp;lt;w:pPr&amp;gt;&amp;lt;w:ind w:left="360" w:firstLine="360" /&amp;gt;&amp;lt;/w:pPr&amp;gt;&amp;lt;w:bookmarkStart w:id="7" w:name="_PAR__2_68f171b7_2f48_4165_b17b_dca2d764" /&amp;gt;&amp;lt;w:bookmarkStart w:id="8" w:name="_LINE__3_5ea19ca4_dbe8_4206_b081_ac94ff0"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w:rsidRPr="00133969"&amp;gt;&amp;lt;w:rPr&amp;gt;&amp;lt;w:szCs w:val="22" /&amp;gt;&amp;lt;/w:rPr&amp;gt;&amp;lt;w:t xml:space="preserve"&amp;gt;immediate enactment of this legislation regarding resident &amp;lt;/w:t&amp;gt;&amp;lt;/w:r&amp;gt;&amp;lt;w:r&amp;gt;&amp;lt;w:rPr&amp;gt;&amp;lt;w:szCs w:val="22" /&amp;gt;&amp;lt;/w:rPr&amp;gt;&amp;lt;w:t&amp;gt;dentist&amp;lt;/w:t&amp;gt;&amp;lt;/w:r&amp;gt;&amp;lt;w:r w:rsidRPr="00133969"&amp;gt;&amp;lt;w:rPr&amp;gt;&amp;lt;w:szCs w:val="22" /&amp;gt;&amp;lt;/w:rPr&amp;gt;&amp;lt;w:t xml:space="preserve"&amp;gt; &amp;lt;/w:t&amp;gt;&amp;lt;/w:r&amp;gt;&amp;lt;w:r w:rsidRPr="00133969"&amp;gt;&amp;lt;w:rPr&amp;gt;&amp;lt;w:szCs w:val="22" /&amp;gt;&amp;lt;/w:rPr&amp;gt;&amp;lt;w:t xml:space="preserve"&amp;gt;licensure &amp;lt;/w:t&amp;gt;&amp;lt;/w:r&amp;gt;&amp;lt;w:bookmarkStart w:id="9" w:name="_LINE__4_b539c791_c39c_42f2_9a42_88341e3" /&amp;gt;&amp;lt;w:bookmarkEnd w:id="8" /&amp;gt;&amp;lt;w:r w:rsidRPr="00133969"&amp;gt;&amp;lt;w:rPr&amp;gt;&amp;lt;w:szCs w:val="22" /&amp;gt;&amp;lt;/w:rPr&amp;gt;&amp;lt;w:t xml:space="preserve"&amp;gt;is necessary to timely give the Board of Dental Practice statutory authority to consider &amp;lt;/w:t&amp;gt;&amp;lt;/w:r&amp;gt;&amp;lt;w:bookmarkStart w:id="10" w:name="_LINE__5_f2f01052_86c5_43ed_9a2a_b1772b7" /&amp;gt;&amp;lt;w:bookmarkEnd w:id="9" /&amp;gt;&amp;lt;w:r w:rsidRPr="00133969"&amp;gt;&amp;lt;w:rPr&amp;gt;&amp;lt;w:szCs w:val="22" /&amp;gt;&amp;lt;/w:rPr&amp;gt;&amp;lt;w:t xml:space="preserve"&amp;gt;educational equivalency in an applicant's meeting educational qualifications for licensure, &amp;lt;/w:t&amp;gt;&amp;lt;/w:r&amp;gt;&amp;lt;w:bookmarkStart w:id="11" w:name="_LINE__6_7b4704b7_7298_4aca_8163_7193b84" /&amp;gt;&amp;lt;w:bookmarkEnd w:id="10" /&amp;gt;&amp;lt;w:r w:rsidRPr="00133969"&amp;gt;&amp;lt;w:rPr&amp;gt;&amp;lt;w:szCs w:val="22" /&amp;gt;&amp;lt;/w:rPr&amp;gt;&amp;lt;w:t xml:space="preserve"&amp;gt;to remove unnecessary examinations for licensure and to allow the board to grant a license &amp;lt;/w:t&amp;gt;&amp;lt;/w:r&amp;gt;&amp;lt;w:bookmarkStart w:id="12" w:name="_LINE__7_8065a250_ae9e_4e9e_8565_894ce7e" /&amp;gt;&amp;lt;w:bookmarkEnd w:id="11" /&amp;gt;&amp;lt;w:r w:rsidRPr="00133969"&amp;gt;&amp;lt;w:rPr&amp;gt;&amp;lt;w:szCs w:val="22" /&amp;gt;&amp;lt;/w:rPr&amp;gt;&amp;lt;w:t xml:space="preserve"&amp;gt;to a qualified dentist to obtain supervised, clinical experience in Maine while enrolled in a &amp;lt;/w:t&amp;gt;&amp;lt;/w:r&amp;gt;&amp;lt;w:bookmarkStart w:id="13" w:name="_LINE__8_e163af6a_3bd6_41e0_8db9_90ba981" /&amp;gt;&amp;lt;w:bookmarkEnd w:id="12" /&amp;gt;&amp;lt;w:r w:rsidRPr="00133969"&amp;gt;&amp;lt;w:rPr&amp;gt;&amp;lt;w:szCs w:val="22" /&amp;gt;&amp;lt;/w:rPr&amp;gt;&amp;lt;w:t&amp;gt;dental residency program; and&amp;lt;/w:t&amp;gt;&amp;lt;/w:r&amp;gt;&amp;lt;w:bookmarkEnd w:id="13" /&amp;gt;&amp;lt;/w:p&amp;gt;&amp;lt;w:p w:rsidR="009325A7" w:rsidRDefault="009325A7" w:rsidP="009325A7"&amp;gt;&amp;lt;w:pPr&amp;gt;&amp;lt;w:ind w:left="360" w:firstLine="360" /&amp;gt;&amp;lt;/w:pPr&amp;gt;&amp;lt;w:bookmarkStart w:id="14" w:name="_PAR__3_bebd60c0_7588_4531_8785_f5460251" /&amp;gt;&amp;lt;w:bookmarkStart w:id="15" w:name="_LINE__9_1df2f1ba_a9b0_47c2_9af1_7f957ae"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w:name="_LINE__10_6cc8d9fa_d789_46b7_9632_0847d9"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w:name="_LINE__11_a24582a3_8bd4_4bd3_9c15_a091cb"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w:name="_LINE__12_f449246b_7014_4308_89b9_e17120" /&amp;gt;&amp;lt;w:bookmarkEnd w:id="17" /&amp;gt;&amp;lt;w:r&amp;gt;&amp;lt;w:t&amp;gt;therefore,&amp;lt;/w:t&amp;gt;&amp;lt;/w:r&amp;gt;&amp;lt;w:bookmarkStart w:id="19" w:name="_ENACTING_CLAUSE__fb827776_e2ef_4827_a05" /&amp;gt;&amp;lt;w:bookmarkEnd w:id="0" /&amp;gt;&amp;lt;w:bookmarkEnd w:id="18" /&amp;gt;&amp;lt;/w:p&amp;gt;&amp;lt;w:p w:rsidR="009325A7" w:rsidRDefault="009325A7" w:rsidP="009325A7"&amp;gt;&amp;lt;w:pPr&amp;gt;&amp;lt;w:ind w:firstLine="360" /&amp;gt;&amp;lt;/w:pPr&amp;gt;&amp;lt;w:bookmarkStart w:id="20" w:name="_PAR__4_89f32072_f1e9_4070_8ff1_f99c1df7" /&amp;gt;&amp;lt;w:bookmarkStart w:id="21" w:name="_LINE__13_950db95e_5725_46ea_8cff_a4c94f"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w:rsidR="009325A7" w:rsidRDefault="009325A7" w:rsidP="009325A7"&amp;gt;&amp;lt;w:pPr&amp;gt;&amp;lt;w:ind w:left="360" w:firstLine="360" /&amp;gt;&amp;lt;/w:pPr&amp;gt;&amp;lt;w:bookmarkStart w:id="22" w:name="_BILL_SECTION_HEADER__8aa6a434_6c4e_4876" /&amp;gt;&amp;lt;w:bookmarkStart w:id="23" w:name="_BILL_SECTION__169f6682_32b1_4619_bc89_9" /&amp;gt;&amp;lt;w:bookmarkStart w:id="24" w:name="_DOC_BODY_CONTENT__3d62c50f_37e6_4af0_b7" /&amp;gt;&amp;lt;w:bookmarkStart w:id="25" w:name="_PAR__5_0587eb7a_ba43_45bd_96c4_78ac8fce" /&amp;gt;&amp;lt;w:bookmarkStart w:id="26" w:name="_LINE__14_bb18187c_5012_4ba8_bf52_83b31a"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w:name="_BILL_SECTION_NUMBER__13fa9c29_d9ee_4245"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32 MRSA §18342, sub-§6, ¶A,&amp;lt;/w:t&amp;gt;&amp;lt;/w:r&amp;gt;&amp;lt;w:r&amp;gt;&amp;lt;w:t xml:space="preserve"&amp;gt; as enacted by PL 2015, c. 429, §21, is &amp;lt;/w:t&amp;gt;&amp;lt;/w:r&amp;gt;&amp;lt;w:bookmarkStart w:id="28" w:name="_LINE__15_a0bcd119_0ea2_478a_bc98_ff4379" /&amp;gt;&amp;lt;w:bookmarkEnd w:id="26" /&amp;gt;&amp;lt;w:r&amp;gt;&amp;lt;w:t&amp;gt;amended to read:&amp;lt;/w:t&amp;gt;&amp;lt;/w:r&amp;gt;&amp;lt;w:bookmarkEnd w:id="28" /&amp;gt;&amp;lt;/w:p&amp;gt;&amp;lt;w:p w:rsidR="009325A7" w:rsidRDefault="009325A7" w:rsidP="009325A7"&amp;gt;&amp;lt;w:pPr&amp;gt;&amp;lt;w:ind w:left="720" /&amp;gt;&amp;lt;/w:pPr&amp;gt;&amp;lt;w:bookmarkStart w:id="29" w:name="_STATUTE_NUMBER__62e4462b_13dc_4906_83f0" /&amp;gt;&amp;lt;w:bookmarkStart w:id="30" w:name="_STATUTE_P__0495eb8d_03bb_4cd0_8e62_0eae" /&amp;gt;&amp;lt;w:bookmarkStart w:id="31" w:name="_PAR__6_ecd560ac_135e_4c58_98d2_831ccc5f" /&amp;gt;&amp;lt;w:bookmarkStart w:id="32" w:name="_LINE__16_6ac5b634_1093_470a_8416_10e079" /&amp;gt;&amp;lt;w:bookmarkEnd w:id="22" /&amp;gt;&amp;lt;w:bookmarkEnd w:id="25" /&amp;gt;&amp;lt;w:r&amp;gt;&amp;lt;w:t&amp;gt;A&amp;lt;/w:t&amp;gt;&amp;lt;/w:r&amp;gt;&amp;lt;w:bookmarkEnd w:id="29" /&amp;gt;&amp;lt;w:r&amp;gt;&amp;lt;w:t xml:space="preserve"&amp;gt;.  &amp;lt;/w:t&amp;gt;&amp;lt;/w:r&amp;gt;&amp;lt;w:bookmarkStart w:id="33" w:name="_STATUTE_CONTENT__c0097eeb_3086_416e_a25" /&amp;gt;&amp;lt;w:r&amp;gt;&amp;lt;w:t&amp;gt;Verification of a doctoral degree in dentistry from a dental school accredited&amp;lt;/w:t&amp;gt;&amp;lt;/w:r&amp;gt;&amp;lt;w:bookmarkStart w:id="34" w:name="_PROCESSED_CHANGE__60aa6d5d_5000_4195_8d" /&amp;gt;&amp;lt;w:r&amp;gt;&amp;lt;w:t xml:space="preserve"&amp;gt; &amp;lt;/w:t&amp;gt;&amp;lt;/w:r&amp;gt;&amp;lt;w:ins w:id="35" w:author="BPS" w:date="2020-10-23T11:29:00Z"&amp;gt;&amp;lt;w:r&amp;gt;&amp;lt;w:t xml:space="preserve"&amp;gt;by the &amp;lt;/w:t&amp;gt;&amp;lt;/w:r&amp;gt;&amp;lt;w:bookmarkStart w:id="36" w:name="_LINE__17_4866cd45_e958_49e3_9a9d_146b6d" /&amp;gt;&amp;lt;w:bookmarkEnd w:id="32" /&amp;gt;&amp;lt;w:r&amp;gt;&amp;lt;w:t&amp;gt;American Dental Association Commission on Dental Accreditation or its successor&amp;lt;/w:t&amp;gt;&amp;lt;/w:r&amp;gt;&amp;lt;/w:ins&amp;gt;&amp;lt;w:ins w:id="37" w:author="BPS" w:date="2020-10-28T15:24:00Z"&amp;gt;&amp;lt;w:r&amp;gt;&amp;lt;w:t xml:space="preserve"&amp;gt; &amp;lt;/w:t&amp;gt;&amp;lt;/w:r&amp;gt;&amp;lt;w:bookmarkStart w:id="38" w:name="_LINE__18_6fb82616_5956_4fa9_a13e_8dd819" /&amp;gt;&amp;lt;w:bookmarkEnd w:id="36" /&amp;gt;&amp;lt;w:r&amp;gt;&amp;lt;w:t&amp;gt;organization&amp;lt;/w:t&amp;gt;&amp;lt;/w:r&amp;gt;&amp;lt;/w:ins&amp;gt;&amp;lt;w:ins w:id="39" w:author="BPS" w:date="2020-10-23T11:29:00Z"&amp;gt;&amp;lt;w:r&amp;gt;&amp;lt;w:t xml:space="preserve"&amp;gt; &amp;lt;/w:t&amp;gt;&amp;lt;/w:r&amp;gt;&amp;lt;/w:ins&amp;gt;&amp;lt;w:ins w:id="40" w:author="BPS" w:date="2020-10-23T11:30:00Z"&amp;gt;&amp;lt;w:r&amp;gt;&amp;lt;w:t&amp;gt;or the educational equivalent of a doctoral degree in dentistry&amp;lt;/w:t&amp;gt;&amp;lt;/w:r&amp;gt;&amp;lt;/w:ins&amp;gt;&amp;lt;w:bookmarkEnd w:id="34" /&amp;gt;&amp;lt;w:r&amp;gt;&amp;lt;w:t xml:space="preserve"&amp;gt; as required &amp;lt;/w:t&amp;gt;&amp;lt;/w:r&amp;gt;&amp;lt;w:bookmarkStart w:id="41" w:name="_LINE__19_565488a3_38b0_4f95_9fe8_f8eb75" /&amp;gt;&amp;lt;w:bookmarkEnd w:id="38" /&amp;gt;&amp;lt;w:r&amp;gt;&amp;lt;w:t&amp;gt;by board rule;&amp;lt;/w:t&amp;gt;&amp;lt;/w:r&amp;gt;&amp;lt;w:bookmarkEnd w:id="33" /&amp;gt;&amp;lt;w:bookmarkEnd w:id="41" /&amp;gt;&amp;lt;/w:p&amp;gt;&amp;lt;w:p w:rsidR="009325A7" w:rsidRDefault="009325A7" w:rsidP="009325A7"&amp;gt;&amp;lt;w:pPr&amp;gt;&amp;lt;w:ind w:left="360" w:firstLine="360" /&amp;gt;&amp;lt;/w:pPr&amp;gt;&amp;lt;w:bookmarkStart w:id="42" w:name="_BILL_SECTION_HEADER__4910c957_394b_470e" /&amp;gt;&amp;lt;w:bookmarkStart w:id="43" w:name="_BILL_SECTION__b9098c15_4856_44dc_86c3_5" /&amp;gt;&amp;lt;w:bookmarkStart w:id="44" w:name="_PAR__7_87904062_ba3c_4636_882d_dac05561" /&amp;gt;&amp;lt;w:bookmarkStart w:id="45" w:name="_LINE__20_60ff3c2c_9c2d_4e29_95c9_71c17f" /&amp;gt;&amp;lt;w:bookmarkEnd w:id="23"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w:id="46" w:name="_BILL_SECTION_NUMBER__5c4d1e1e_e3a5_401a"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32 MRSA §18342, sub-§6, ¶B,&amp;lt;/w:t&amp;gt;&amp;lt;/w:r&amp;gt;&amp;lt;w:r&amp;gt;&amp;lt;w:t xml:space="preserve"&amp;gt; as enacted by PL 2015, c. 429, §21, is &amp;lt;/w:t&amp;gt;&amp;lt;/w:r&amp;gt;&amp;lt;w:bookmarkStart w:id="47" w:name="_LINE__21_2d2d0aca_3002_4afd_91c6_a6c908" /&amp;gt;&amp;lt;w:bookmarkEnd w:id="45" /&amp;gt;&amp;lt;w:r&amp;gt;&amp;lt;w:t&amp;gt;amended to read:&amp;lt;/w:t&amp;gt;&amp;lt;/w:r&amp;gt;&amp;lt;w:bookmarkEnd w:id="47" /&amp;gt;&amp;lt;/w:p&amp;gt;&amp;lt;w:p w:rsidR="009325A7" w:rsidRDefault="009325A7" w:rsidP="009325A7"&amp;gt;&amp;lt;w:pPr&amp;gt;&amp;lt;w:ind w:left="720" /&amp;gt;&amp;lt;/w:pPr&amp;gt;&amp;lt;w:bookmarkStart w:id="48" w:name="_STATUTE_NUMBER__d0212b28_6f25_4bf3_9cc8" /&amp;gt;&amp;lt;w:bookmarkStart w:id="49" w:name="_STATUTE_P__d85966e3_3be5_4142_8f5e_178e" /&amp;gt;&amp;lt;w:bookmarkStart w:id="50" w:name="_PAR__8_c8a03f94_e6a4_4fe3_8c3c_3a957d82" /&amp;gt;&amp;lt;w:bookmarkStart w:id="51" w:name="_LINE__22_7d3815fb_9d7d_4854_bcf5_4dc557" /&amp;gt;&amp;lt;w:bookmarkEnd w:id="42" /&amp;gt;&amp;lt;w:bookmarkEnd w:id="44" /&amp;gt;&amp;lt;w:r&amp;gt;&amp;lt;w:t&amp;gt;B&amp;lt;/w:t&amp;gt;&amp;lt;/w:r&amp;gt;&amp;lt;w:bookmarkEnd w:id="48" /&amp;gt;&amp;lt;w:r&amp;gt;&amp;lt;w:t xml:space="preserve"&amp;gt;.  &amp;lt;/w:t&amp;gt;&amp;lt;/w:r&amp;gt;&amp;lt;w:bookmarkStart w:id="52" w:name="_STATUTE_CONTENT__5b2bbad1_85c4_4fc2_a99" /&amp;gt;&amp;lt;w:r&amp;gt;&amp;lt;w:t xml:space="preserve"&amp;gt;Verification of passing &amp;lt;/w:t&amp;gt;&amp;lt;/w:r&amp;gt;&amp;lt;w:bookmarkStart w:id="53" w:name="_PROCESSED_CHANGE__54633805_3f21_4376_9f" /&amp;gt;&amp;lt;w:del w:id="54" w:author="BPS" w:date="2020-10-23T11:31:00Z"&amp;gt;&amp;lt;w:r w:rsidDel="003B785F"&amp;gt;&amp;lt;w:delText&amp;gt;all examinations&amp;lt;/w:delText&amp;gt;&amp;lt;/w:r&amp;gt;&amp;lt;/w:del&amp;gt;&amp;lt;w:bookmarkStart w:id="55" w:name="_PROCESSED_CHANGE__d110dc61_300b_43ec_88" /&amp;gt;&amp;lt;w:bookmarkEnd w:id="53" /&amp;gt;&amp;lt;w:r&amp;gt;&amp;lt;w:t xml:space="preserve"&amp;gt; &amp;lt;/w:t&amp;gt;&amp;lt;/w:r&amp;gt;&amp;lt;w:ins w:id="56" w:author="BPS" w:date="2020-10-23T11:31:00Z"&amp;gt;&amp;lt;w:r&amp;gt;&amp;lt;w:t&amp;gt;a jurisprudence examination as&amp;lt;/w:t&amp;gt;&amp;lt;/w:r&amp;gt;&amp;lt;/w:ins&amp;gt;&amp;lt;w:bookmarkEnd w:id="55" /&amp;gt;&amp;lt;w:r&amp;gt;&amp;lt;w:t xml:space="preserve"&amp;gt; required &amp;lt;/w:t&amp;gt;&amp;lt;/w:r&amp;gt;&amp;lt;w:bookmarkStart w:id="57" w:name="_LINE__23_3e604abd_1e87_45b7_b2d2_4055ac" /&amp;gt;&amp;lt;w:bookmarkEnd w:id="51" /&amp;gt;&amp;lt;w:r&amp;gt;&amp;lt;w:t&amp;gt;by board rule;&amp;lt;/w:t&amp;gt;&amp;lt;/w:r&amp;gt;&amp;lt;w:bookmarkEnd w:id="52" /&amp;gt;&amp;lt;w:bookmarkEnd w:id="57" /&amp;gt;&amp;lt;/w:p&amp;gt;&amp;lt;w:p w:rsidR="009325A7" w:rsidRDefault="009325A7" w:rsidP="009325A7"&amp;gt;&amp;lt;w:pPr&amp;gt;&amp;lt;w:ind w:left="360" w:firstLine="360" /&amp;gt;&amp;lt;/w:pPr&amp;gt;&amp;lt;w:bookmarkStart w:id="58" w:name="_BILL_SECTION_HEADER__fe18e3f5_aef8_47a4" /&amp;gt;&amp;lt;w:bookmarkStart w:id="59" w:name="_BILL_SECTION__a94589d9_4171_4bdf_966f_8" /&amp;gt;&amp;lt;w:bookmarkStart w:id="60" w:name="_PAR__9_99d4e1f6_229b_4d33_a59a_35232f7a" /&amp;gt;&amp;lt;w:bookmarkStart w:id="61" w:name="_LINE__24_003ccef2_6cba_4124_9c24_40c646" /&amp;gt;&amp;lt;w:bookmarkEnd w:id="43" /&amp;gt;&amp;lt;w:bookmarkEnd w:id="49"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w:id="62" w:name="_BILL_SECTION_NUMBER__9dd89d65_1899_4842" /&amp;gt;&amp;lt;w:r&amp;gt;&amp;lt;w:rPr&amp;gt;&amp;lt;w:b /&amp;gt;&amp;lt;w:sz w:val="24" /&amp;gt;&amp;lt;/w:rPr&amp;gt;&amp;lt;w:t&amp;gt;3&amp;lt;/w:t&amp;gt;&amp;lt;/w:r&amp;gt;&amp;lt;w:bookmarkEnd w:id="62" /&amp;gt;&amp;lt;w:r&amp;gt;&amp;lt;w:rPr&amp;gt;&amp;lt;w:b /&amp;gt;&amp;lt;w:sz w:val="24" /&amp;gt;&amp;lt;/w:rPr&amp;gt;&amp;lt;w:t&amp;gt;.  32 MRSA §18371, sub-§2, ¶E,&amp;lt;/w:t&amp;gt;&amp;lt;/w:r&amp;gt;&amp;lt;w:r&amp;gt;&amp;lt;w:t xml:space="preserve"&amp;gt; as enacted by PL 2015, c. 429, §21, is &amp;lt;/w:t&amp;gt;&amp;lt;/w:r&amp;gt;&amp;lt;w:bookmarkStart w:id="63" w:name="_LINE__25_298fc974_e849_44d7_adb2_560dd1" /&amp;gt;&amp;lt;w:bookmarkEnd w:id="61" /&amp;gt;&amp;lt;w:r&amp;gt;&amp;lt;w:t&amp;gt;amended to read:&amp;lt;/w:t&amp;gt;&amp;lt;/w:r&amp;gt;&amp;lt;w:bookmarkEnd w:id="63" /&amp;gt;&amp;lt;/w:p&amp;gt;&amp;lt;w:p w:rsidR="009325A7" w:rsidRDefault="009325A7" w:rsidP="009325A7"&amp;gt;&amp;lt;w:pPr&amp;gt;&amp;lt;w:ind w:left="720" /&amp;gt;&amp;lt;/w:pPr&amp;gt;&amp;lt;w:bookmarkStart w:id="64" w:name="_STATUTE_NUMBER__4d14505d_d1b9_4f20_b1a8" /&amp;gt;&amp;lt;w:bookmarkStart w:id="65" w:name="_STATUTE_P__e1dd6958_a1b4_40e6_982a_76b5" /&amp;gt;&amp;lt;w:bookmarkStart w:id="66" w:name="_PAR__10_a5d24fd1_adfd_43c5_89eb_e280603" /&amp;gt;&amp;lt;w:bookmarkStart w:id="67" w:name="_LINE__26_959f7073_a259_4d70_994f_ffc7a4" /&amp;gt;&amp;lt;w:bookmarkEnd w:id="58" /&amp;gt;&amp;lt;w:bookmarkEnd w:id="60" /&amp;gt;&amp;lt;w:r&amp;gt;&amp;lt;w:t&amp;gt;E&amp;lt;/w:t&amp;gt;&amp;lt;/w:r&amp;gt;&amp;lt;w:bookmarkEnd w:id="64" /&amp;gt;&amp;lt;w:r&amp;gt;&amp;lt;w:t xml:space="preserve"&amp;gt;.  &amp;lt;/w:t&amp;gt;&amp;lt;/w:r&amp;gt;&amp;lt;w:bookmarkStart w:id="68" w:name="_STATUTE_CONTENT__5c454879_8e2a_4662_94f" /&amp;gt;&amp;lt;w:r&amp;gt;&amp;lt;w:t xml:space="preserve"&amp;gt;An individual with a resident dentist license may provide dental services only under &amp;lt;/w:t&amp;gt;&amp;lt;/w:r&amp;gt;&amp;lt;w:bookmarkStart w:id="69" w:name="_LINE__27_12a8ca18_0faf_4a17_bcb4_723540" /&amp;gt;&amp;lt;w:bookmarkEnd w:id="67" /&amp;gt;&amp;lt;w:r&amp;gt;&amp;lt;w:t xml:space="preserve"&amp;gt;the supervision of the sponsoring dentist &amp;lt;/w:t&amp;gt;&amp;lt;/w:r&amp;gt;&amp;lt;w:bookmarkStart w:id="70" w:name="_PROCESSED_CHANGE__a1202043_e72b_4dbe_91" /&amp;gt;&amp;lt;w:ins w:id="71" w:author="BPS" w:date="2020-10-23T14:15:00Z"&amp;gt;&amp;lt;w:r w:rsidRPr="000D5BCC"&amp;gt;&amp;lt;w:t&amp;gt;in a board-approved setting&amp;lt;/w:t&amp;gt;&amp;lt;/w:r&amp;gt;&amp;lt;/w:ins&amp;gt;&amp;lt;w:r w:rsidRPr="000D5BCC"&amp;gt;&amp;lt;w:t xml:space="preserve"&amp;gt; &amp;lt;/w:t&amp;gt;&amp;lt;/w:r&amp;gt;&amp;lt;w:bookmarkEnd w:id="70" /&amp;gt;&amp;lt;w:r&amp;gt;&amp;lt;w:t xml:space="preserve"&amp;gt;and in accordance &amp;lt;/w:t&amp;gt;&amp;lt;/w:r&amp;gt;&amp;lt;w:bookmarkStart w:id="72" w:name="_LINE__28_9064cdb5_64d7_4c60_ac12_e574db" /&amp;gt;&amp;lt;w:bookmarkEnd w:id="69" /&amp;gt;&amp;lt;w:r&amp;gt;&amp;lt;w:t&amp;gt;with the level of supervision and control for which the license was issued by the board.&amp;lt;/w:t&amp;gt;&amp;lt;/w:r&amp;gt;&amp;lt;w:bookmarkEnd w:id="68" /&amp;gt;&amp;lt;w:bookmarkEnd w:id="72" /&amp;gt;&amp;lt;/w:p&amp;gt;&amp;lt;w:p w:rsidR="009325A7" w:rsidRDefault="009325A7" w:rsidP="009325A7"&amp;gt;&amp;lt;w:pPr&amp;gt;&amp;lt;w:ind w:left="360" w:firstLine="360" /&amp;gt;&amp;lt;/w:pPr&amp;gt;&amp;lt;w:bookmarkStart w:id="73" w:name="_EMERGENCY_CLAUSE__d3963e9f_1972_4a32_90" /&amp;gt;&amp;lt;w:bookmarkStart w:id="74" w:name="_PAR__11_0ac16202_9204_4420_aea1_3edeab5" /&amp;gt;&amp;lt;w:bookmarkStart w:id="75" w:name="_LINE__29_13d8be66_65f5_44b4_9b8e_d52c3c" /&amp;gt;&amp;lt;w:bookmarkEnd w:id="24" /&amp;gt;&amp;lt;w:bookmarkEnd w:id="59" /&amp;gt;&amp;lt;w:bookmarkEnd w:id="65" /&amp;gt;&amp;lt;w:bookmarkEnd w:id="66"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w:id="76" w:name="_LINE__30_b24e99f0_602e_4cdb_884a_c86b30" /&amp;gt;&amp;lt;w:bookmarkEnd w:id="75" /&amp;gt;&amp;lt;w:r&amp;gt;&amp;lt;w:t&amp;gt;takes effect when approved.&amp;lt;/w:t&amp;gt;&amp;lt;/w:r&amp;gt;&amp;lt;w:bookmarkEnd w:id="76" /&amp;gt;&amp;lt;/w:p&amp;gt;&amp;lt;w:p w:rsidR="009325A7" w:rsidRDefault="009325A7" w:rsidP="009325A7"&amp;gt;&amp;lt;w:pPr&amp;gt;&amp;lt;w:keepNext /&amp;gt;&amp;lt;w:spacing w:before="240" /&amp;gt;&amp;lt;w:ind w:left="360" /&amp;gt;&amp;lt;w:jc w:val="center" /&amp;gt;&amp;lt;/w:pPr&amp;gt;&amp;lt;w:bookmarkStart w:id="77" w:name="_SUMMARY__d3739e57_0f5d_4021_b3a3_2cbe94" /&amp;gt;&amp;lt;w:bookmarkStart w:id="78" w:name="_PAR__12_26e45e3c_b20c_4ee2_8a63_7ae9522" /&amp;gt;&amp;lt;w:bookmarkStart w:id="79" w:name="_LINE__31_4fb82624_550a_4d8f_98c3_c2a376" /&amp;gt;&amp;lt;w:bookmarkEnd w:id="73" /&amp;gt;&amp;lt;w:bookmarkEnd w:id="74" /&amp;gt;&amp;lt;w:r&amp;gt;&amp;lt;w:rPr&amp;gt;&amp;lt;w:b /&amp;gt;&amp;lt;w:sz w:val="24" /&amp;gt;&amp;lt;/w:rPr&amp;gt;&amp;lt;w:t&amp;gt;SUMMARY&amp;lt;/w:t&amp;gt;&amp;lt;/w:r&amp;gt;&amp;lt;w:bookmarkEnd w:id="79" /&amp;gt;&amp;lt;/w:p&amp;gt;&amp;lt;w:p w:rsidR="009325A7" w:rsidRDefault="009325A7" w:rsidP="009325A7"&amp;gt;&amp;lt;w:pPr&amp;gt;&amp;lt;w:ind w:left="360" w:firstLine="360" /&amp;gt;&amp;lt;/w:pPr&amp;gt;&amp;lt;w:bookmarkStart w:id="80" w:name="_PAR__13_0799b318_e9d4_4732_8df2_9543de5" /&amp;gt;&amp;lt;w:bookmarkStart w:id="81" w:name="_LINE__32_ce216aef_17d4_4c2d_adf7_d65eab" /&amp;gt;&amp;lt;w:bookmarkEnd w:id="78" /&amp;gt;&amp;lt;w:r&amp;gt;&amp;lt;w:t xml:space="preserve"&amp;gt; This bill&amp;lt;/w:t&amp;gt;&amp;lt;/w:r&amp;gt;&amp;lt;w:r w:rsidRPr="003B785F"&amp;gt;&amp;lt;w:t xml:space="preserve"&amp;gt; authorizes the Board &amp;lt;/w:t&amp;gt;&amp;lt;/w:r&amp;gt;&amp;lt;w:r&amp;gt;&amp;lt;w:t xml:space="preserve"&amp;gt;of Dental Practice &amp;lt;/w:t&amp;gt;&amp;lt;/w:r&amp;gt;&amp;lt;w:r w:rsidRPr="003B785F"&amp;gt;&amp;lt;w:t xml:space="preserve"&amp;gt;to consider &amp;lt;/w:t&amp;gt;&amp;lt;/w:r&amp;gt;&amp;lt;w:r&amp;gt;&amp;lt;w:t xml:space="preserve"&amp;gt;the &amp;lt;/w:t&amp;gt;&amp;lt;/w:r&amp;gt;&amp;lt;w:r w:rsidRPr="003B785F"&amp;gt;&amp;lt;w:t&amp;gt;educational equivalen&amp;lt;/w:t&amp;gt;&amp;lt;/w:r&amp;gt;&amp;lt;w:r&amp;gt;&amp;lt;w:t xml:space="preserve"&amp;gt;t &amp;lt;/w:t&amp;gt;&amp;lt;/w:r&amp;gt;&amp;lt;w:bookmarkStart w:id="82" w:name="_LINE__33_a215aab8_7d6b_40a9_afcb_05e634" /&amp;gt;&amp;lt;w:bookmarkEnd w:id="81" /&amp;gt;&amp;lt;w:r&amp;gt;&amp;lt;w:t&amp;gt;of a doctoral degree in dentistry&amp;lt;/w:t&amp;gt;&amp;lt;/w:r&amp;gt;&amp;lt;w:r w:rsidRPr="003B785F"&amp;gt;&amp;lt;w:t xml:space="preserve"&amp;gt; in determining the educational qualifications of &amp;lt;/w:t&amp;gt;&amp;lt;/w:r&amp;gt;&amp;lt;w:r&amp;gt;&amp;lt;w:t xml:space="preserve"&amp;gt;an &amp;lt;/w:t&amp;gt;&amp;lt;/w:r&amp;gt;&amp;lt;w:bookmarkStart w:id="83" w:name="_LINE__34_30850298_f518_467f_bd06_4c30aa" /&amp;gt;&amp;lt;w:bookmarkEnd w:id="82" /&amp;gt;&amp;lt;w:r&amp;gt;&amp;lt;w:t&amp;gt;applicant for a resident&amp;lt;/w:t&amp;gt;&amp;lt;/w:r&amp;gt;&amp;lt;w:r w:rsidRPr="003B785F"&amp;gt;&amp;lt;w:t xml:space="preserve"&amp;gt; dentist&amp;lt;/w:t&amp;gt;&amp;lt;/w:r&amp;gt;&amp;lt;w:r&amp;gt;&amp;lt;w:t xml:space="preserve"&amp;gt; license&amp;lt;/w:t&amp;gt;&amp;lt;/w:r&amp;gt;&amp;lt;w:r w:rsidRPr="003B785F"&amp;gt;&amp;lt;w:t xml:space="preserve"&amp;gt; who graduated from a dental program that was not &amp;lt;/w:t&amp;gt;&amp;lt;/w:r&amp;gt;&amp;lt;w:bookmarkStart w:id="84" w:name="_LINE__35_980645cc_d2f0_4bce_ad3e_d90717" /&amp;gt;&amp;lt;w:bookmarkEnd w:id="83" /&amp;gt;&amp;lt;w:r w:rsidRPr="003B785F"&amp;gt;&amp;lt;w:t&amp;gt;accredited by the American Dental Association Commission on Dental Accreditation&amp;lt;/w:t&amp;gt;&amp;lt;/w:r&amp;gt;&amp;lt;w:r&amp;gt;&amp;lt;w:t&amp;gt;.&amp;lt;/w:t&amp;gt;&amp;lt;/w:r&amp;gt;&amp;lt;w:bookmarkEnd w:id="84" /&amp;gt;&amp;lt;/w:p&amp;gt;&amp;lt;w:p w:rsidR="009325A7" w:rsidRDefault="009325A7" w:rsidP="009325A7"&amp;gt;&amp;lt;w:pPr&amp;gt;&amp;lt;w:ind w:left="360" w:firstLine="360" /&amp;gt;&amp;lt;/w:pPr&amp;gt;&amp;lt;w:bookmarkStart w:id="85" w:name="_PAR__14_ea0f6a6e_e8cf_4ada_8c91_8b77a5e" /&amp;gt;&amp;lt;w:bookmarkStart w:id="86" w:name="_LINE__36_a4013041_b58a_4473_8f5d_253880" /&amp;gt;&amp;lt;w:bookmarkEnd w:id="80" /&amp;gt;&amp;lt;w:r w:rsidRPr="003B785F"&amp;gt;&amp;lt;w:t xml:space="preserve"&amp;gt;It &amp;lt;/w:t&amp;gt;&amp;lt;/w:r&amp;gt;&amp;lt;w:r&amp;gt;&amp;lt;w:t xml:space="preserve"&amp;gt;requires an applicant for a resident dentist license to pass only a jurisprudence &amp;lt;/w:t&amp;gt;&amp;lt;/w:r&amp;gt;&amp;lt;w:bookmarkStart w:id="87" w:name="_LINE__37_55db9d3b_1613_4cf5_84b5_3a64be" /&amp;gt;&amp;lt;w:bookmarkEnd w:id="86" /&amp;gt;&amp;lt;w:r&amp;gt;&amp;lt;w:t&amp;gt;examination.&amp;lt;/w:t&amp;gt;&amp;lt;/w:r&amp;gt;&amp;lt;w:bookmarkEnd w:id="87" /&amp;gt;&amp;lt;/w:p&amp;gt;&amp;lt;w:p w:rsidR="009325A7" w:rsidRDefault="009325A7" w:rsidP="009325A7"&amp;gt;&amp;lt;w:pPr&amp;gt;&amp;lt;w:ind w:left="360" w:firstLine="360" /&amp;gt;&amp;lt;/w:pPr&amp;gt;&amp;lt;w:bookmarkStart w:id="88" w:name="_PAR__15_daccd8ed_ac26_4825_87bc_8d9bfbc" /&amp;gt;&amp;lt;w:bookmarkStart w:id="89" w:name="_LINE__38_997d1097_fb12_4116_9cb3_776c73" /&amp;gt;&amp;lt;w:bookmarkEnd w:id="85" /&amp;gt;&amp;lt;w:r&amp;gt;&amp;lt;w:t xml:space="preserve"&amp;gt;It adds to the requirements governing the provision of dental services by a dental &amp;lt;/w:t&amp;gt;&amp;lt;/w:r&amp;gt;&amp;lt;w:bookmarkStart w:id="90" w:name="_LINE__39_00591b3a_b0b9_4828_b97b_1531a9" /&amp;gt;&amp;lt;w:bookmarkEnd w:id="89" /&amp;gt;&amp;lt;w:r&amp;gt;&amp;lt;w:t&amp;gt;resident a requirement that they be provided in a board-approved setting.&amp;lt;/w:t&amp;gt;&amp;lt;/w:r&amp;gt;&amp;lt;w:bookmarkEnd w:id="90" /&amp;gt;&amp;lt;/w:p&amp;gt;&amp;lt;w:bookmarkEnd w:id="1" /&amp;gt;&amp;lt;w:bookmarkEnd w:id="2" /&amp;gt;&amp;lt;w:bookmarkEnd w:id="3" /&amp;gt;&amp;lt;w:bookmarkEnd w:id="77" /&amp;gt;&amp;lt;w:bookmarkEnd w:id="88" /&amp;gt;&amp;lt;w:p w:rsidR="00000000" w:rsidRDefault="009325A7" w:rsidP="009325A7"&amp;gt;&amp;lt;w:pPr&amp;gt;&amp;lt;w:ind w:left="360" w:firstLine="360" /&amp;gt;&amp;lt;/w:pPr&amp;gt;&amp;lt;w:r&amp;gt;&amp;lt;w:t xml:space="preserve"&amp;gt; &amp;lt;/w:t&amp;gt;&amp;lt;/w:r&amp;gt;&amp;lt;/w:p&amp;gt;&amp;lt;w:sectPr w:rsidR="00000000" w:rsidSect="009325A7"&amp;gt;&amp;lt;w:footerReference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w:rsidR="0026715B" w:rsidRDefault="009325A7"&amp;gt;&amp;lt;w:pPr&amp;gt;&amp;lt;w:pStyle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/&amp;gt;&amp;lt;/w:rPr&amp;gt;&amp;lt;w:t&amp;gt;130LR0117(01)&amp;lt;/w:t&amp;gt;&amp;lt;/w:r&amp;gt;&amp;lt;w:r&amp;gt;&amp;lt;w:rPr&amp;gt;&amp;lt;w:snapToGrid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513df6a4_fc26_47b6_99c7_6b75453&lt;/BookmarkName&gt;&lt;Tables /&gt;&lt;/ProcessedCheckInPage&gt;&lt;/Pages&gt;&lt;Paragraphs&gt;&lt;CheckInParagraphs&gt;&lt;PageNumber&gt;1&lt;/PageNumber&gt;&lt;BookmarkName&gt;_PAR__1_85c99b58_3eed_4018_877e_5cbeae24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68f171b7_2f48_4165_b17b_dca2d764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ebd60c0_7588_4531_8785_f5460251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f32072_f1e9_4070_8ff1_f99c1df7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0587eb7a_ba43_45bd_96c4_78ac8fce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cd560ac_135e_4c58_98d2_831ccc5f&lt;/BookmarkName&gt;&lt;StartingLineNumber&gt;16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87904062_ba3c_4636_882d_dac05561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8a03f94_e6a4_4fe3_8c3c_3a957d82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99d4e1f6_229b_4d33_a59a_35232f7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5d24fd1_adfd_43c5_89eb_e280603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ac16202_9204_4420_aea1_3edeab5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26e45e3c_b20c_4ee2_8a63_7ae9522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0799b318_e9d4_4732_8df2_9543de5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a0f6a6e_e8cf_4ada_8c91_8b77a5e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accd8ed_ac26_4825_87bc_8d9bfbc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