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Equity in the Cannabis Industry</w:t>
      </w:r>
    </w:p>
    <w:p w:rsidR="00E0592D" w:rsidP="00E0592D">
      <w:pPr>
        <w:ind w:left="360"/>
        <w:rPr>
          <w:rFonts w:ascii="Arial" w:eastAsia="Arial" w:hAnsi="Arial" w:cs="Arial"/>
        </w:rPr>
      </w:pPr>
      <w:bookmarkStart w:id="0" w:name="_ENACTING_CLAUSE__5340295a_394b_4bfc_b9f"/>
      <w:bookmarkStart w:id="1" w:name="_DOC_BODY__5b3cf7ed_cbda_416f_a954_5c77e"/>
      <w:bookmarkStart w:id="2" w:name="_DOC_BODY_CONTAINER__b7ab9fc4_7874_4ec6_"/>
      <w:bookmarkStart w:id="3" w:name="_PAGE__1_6a4a6fa4_fe9f_4dd5_bf30_4bdc5a3"/>
      <w:bookmarkStart w:id="4" w:name="_PAR__1_40edc915_c509_41ee_b28c_ec49d32c"/>
      <w:bookmarkStart w:id="5" w:name="_LINE__1_353afeec_008e_4709_aa07_2a4193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0592D" w:rsidP="00E0592D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cc7bf6b_e3f0_4ac0_bf80_"/>
      <w:bookmarkStart w:id="7" w:name="_DOC_BODY_CONTENT__f4047329_5ced_4000_a5"/>
      <w:bookmarkStart w:id="8" w:name="_PAR__2_59d1ca7b_07e7_4d35_aabf_1ae7ac35"/>
      <w:bookmarkStart w:id="9" w:name="_LINE__2_e23ca80a_312e_40fc_9097_7a6e355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E0592D" w:rsidP="00E059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8f7748c0_b863_4b03_858a_50b640"/>
      <w:bookmarkStart w:id="11" w:name="_PAR__3_7c1282e5_168b_45ef_8150_e3c9117a"/>
      <w:bookmarkStart w:id="12" w:name="_LINE__3_a5afc46e_b7b6_491a_a493_1dd6b94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E0592D" w:rsidP="00E0592D">
      <w:pPr>
        <w:ind w:left="360" w:firstLine="360"/>
        <w:rPr>
          <w:rFonts w:ascii="Arial" w:eastAsia="Arial" w:hAnsi="Arial" w:cs="Arial"/>
        </w:rPr>
      </w:pPr>
      <w:bookmarkStart w:id="13" w:name="_Hlk69109515"/>
      <w:bookmarkStart w:id="14" w:name="_PAR__4_06750925_c833_45cb_96a6_8f2d4f86"/>
      <w:bookmarkStart w:id="15" w:name="_LINE__4_8cae73bc_12e6_45de_8468_b2f7eb7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5"/>
    </w:p>
    <w:p w:rsidR="00E0592D" w:rsidP="00E0592D">
      <w:pPr>
        <w:ind w:left="360" w:firstLine="360"/>
        <w:rPr>
          <w:rFonts w:ascii="Arial" w:eastAsia="Arial" w:hAnsi="Arial" w:cs="Arial"/>
        </w:rPr>
      </w:pPr>
      <w:bookmarkStart w:id="16" w:name="_PAR__5_2f21ae66_db4d_41e2_8427_e486cd77"/>
      <w:bookmarkStart w:id="17" w:name="_LINE__5_3dc4831e_bbcb_454b_8ae0_2d7b7f8"/>
      <w:bookmarkEnd w:id="14"/>
      <w:r w:rsidRPr="004F7ACD">
        <w:rPr>
          <w:rFonts w:ascii="Arial" w:eastAsia="Arial" w:hAnsi="Arial" w:cs="Arial"/>
        </w:rPr>
        <w:t xml:space="preserve">This bill proposes to provide equity in the cannabis industry for communities that have </w:t>
      </w:r>
      <w:bookmarkStart w:id="18" w:name="_LINE__6_e739e0d7_52b3_4c3e_8859_580428e"/>
      <w:bookmarkEnd w:id="17"/>
      <w:r w:rsidRPr="004F7ACD">
        <w:rPr>
          <w:rFonts w:ascii="Arial" w:eastAsia="Arial" w:hAnsi="Arial" w:cs="Arial"/>
        </w:rPr>
        <w:t xml:space="preserve">been disproportionately adversely affected by the criminalization of the cannabis industry </w:t>
      </w:r>
      <w:bookmarkStart w:id="19" w:name="_LINE__7_ed953ad7_8d5f_4fc8_ae78_7e5729d"/>
      <w:bookmarkEnd w:id="18"/>
      <w:r w:rsidRPr="004F7ACD">
        <w:rPr>
          <w:rFonts w:ascii="Arial" w:eastAsia="Arial" w:hAnsi="Arial" w:cs="Arial"/>
        </w:rPr>
        <w:t>due to their race, gender, economic class or sexual orientation.</w:t>
      </w:r>
      <w:bookmarkEnd w:id="19"/>
    </w:p>
    <w:bookmarkEnd w:id="1"/>
    <w:bookmarkEnd w:id="2"/>
    <w:bookmarkEnd w:id="3"/>
    <w:bookmarkEnd w:id="10"/>
    <w:bookmarkEnd w:id="13"/>
    <w:bookmarkEnd w:id="1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Equity in the Cannabis Industry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F7AC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0592D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128965</ItemId>
    <LRId>67873</LRId>
    <LRNumber>1822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Ensure Equity in the Cannabis Industry</LRTitle>
    <ItemTitle>An Act To Ensure Equity in the Cannabis Industry</ItemTitle>
    <ShortTitle1>AN ACT TO ENSURE EQUITY IN THE</ShortTitle1>
    <ShortTitle2>CANNABIS INDUSTRY</ShortTitle2>
    <SponsorFirstName>Rachel</SponsorFirstName>
    <SponsorLastName>Talbot Ross</SponsorLastName>
    <SponsorChamberPrefix>Rep.</SponsorChamberPrefix>
    <SponsorFrom>Portland</SponsorFrom>
    <DraftingCycleCount>2</DraftingCycleCount>
    <LatestDraftingActionId>124</LatestDraftingActionId>
    <LatestDraftingActionDate>2021-04-13T15:06:38</LatestDraftingActionDate>
    <LatestDrafterName>wmilliken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w:rsidR="00E0592D" w:rsidRDefault="00E0592D" w:rsidP="00E0592D"&amp;gt;&amp;lt;w:pPr&amp;gt;&amp;lt;w:ind w:left="360" /&amp;gt;&amp;lt;/w:pPr&amp;gt;&amp;lt;w:bookmarkStart w:id="0" w:name="_ENACTING_CLAUSE__5340295a_394b_4bfc_b9f" /&amp;gt;&amp;lt;w:bookmarkStart w:id="1" w:name="_DOC_BODY__5b3cf7ed_cbda_416f_a954_5c77e" /&amp;gt;&amp;lt;w:bookmarkStart w:id="2" w:name="_DOC_BODY_CONTAINER__b7ab9fc4_7874_4ec6_" /&amp;gt;&amp;lt;w:bookmarkStart w:id="3" w:name="_PAGE__1_6a4a6fa4_fe9f_4dd5_bf30_4bdc5a3" /&amp;gt;&amp;lt;w:bookmarkStart w:id="4" w:name="_PAR__1_40edc915_c509_41ee_b28c_ec49d32c" /&amp;gt;&amp;lt;w:bookmarkStart w:id="5" w:name="_LINE__1_353afeec_008e_4709_aa07_2a41935"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w:rsidR="00E0592D" w:rsidRDefault="00E0592D" w:rsidP="00E0592D"&amp;gt;&amp;lt;w:pPr&amp;gt;&amp;lt;w:spacing w:before="240" /&amp;gt;&amp;lt;w:ind w:left="360" /&amp;gt;&amp;lt;w:jc w:val="center" /&amp;gt;&amp;lt;/w:pPr&amp;gt;&amp;lt;w:bookmarkStart w:id="6" w:name="_CONCEPT_DRAFT__6cc7bf6b_e3f0_4ac0_bf80_" /&amp;gt;&amp;lt;w:bookmarkStart w:id="7" w:name="_DOC_BODY_CONTENT__f4047329_5ced_4000_a5" /&amp;gt;&amp;lt;w:bookmarkStart w:id="8" w:name="_PAR__2_59d1ca7b_07e7_4d35_aabf_1ae7ac35" /&amp;gt;&amp;lt;w:bookmarkStart w:id="9" w:name="_LINE__2_e23ca80a_312e_40fc_9097_7a6e355"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w:rsidR="00E0592D" w:rsidRDefault="00E0592D" w:rsidP="00E0592D"&amp;gt;&amp;lt;w:pPr&amp;gt;&amp;lt;w:keepNext /&amp;gt;&amp;lt;w:spacing w:before="240" /&amp;gt;&amp;lt;w:ind w:left="360" /&amp;gt;&amp;lt;w:jc w:val="center" /&amp;gt;&amp;lt;/w:pPr&amp;gt;&amp;lt;w:bookmarkStart w:id="10" w:name="_SUMMARY__8f7748c0_b863_4b03_858a_50b640" /&amp;gt;&amp;lt;w:bookmarkStart w:id="11" w:name="_PAR__3_7c1282e5_168b_45ef_8150_e3c9117a" /&amp;gt;&amp;lt;w:bookmarkStart w:id="12" w:name="_LINE__3_a5afc46e_b7b6_491a_a493_1dd6b94"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w:rsidR="00E0592D" w:rsidRDefault="00E0592D" w:rsidP="00E0592D"&amp;gt;&amp;lt;w:pPr&amp;gt;&amp;lt;w:ind w:left="360" w:firstLine="360" /&amp;gt;&amp;lt;/w:pPr&amp;gt;&amp;lt;w:bookmarkStart w:id="13" w:name="_Hlk69109515" /&amp;gt;&amp;lt;w:bookmarkStart w:id="14" w:name="_PAR__4_06750925_c833_45cb_96a6_8f2d4f86" /&amp;gt;&amp;lt;w:bookmarkStart w:id="15" w:name="_LINE__4_8cae73bc_12e6_45de_8468_b2f7eb7" /&amp;gt;&amp;lt;w:bookmarkEnd w:id="11" /&amp;gt;&amp;lt;w:r&amp;gt;&amp;lt;w:t&amp;gt;This bill is a concept draft pursuant to Joint Rule 208.&amp;lt;/w:t&amp;gt;&amp;lt;/w:r&amp;gt;&amp;lt;w:bookmarkEnd w:id="15" /&amp;gt;&amp;lt;/w:p&amp;gt;&amp;lt;w:p w:rsidR="00E0592D" w:rsidRDefault="00E0592D" w:rsidP="00E0592D"&amp;gt;&amp;lt;w:pPr&amp;gt;&amp;lt;w:ind w:left="360" w:firstLine="360" /&amp;gt;&amp;lt;/w:pPr&amp;gt;&amp;lt;w:bookmarkStart w:id="16" w:name="_PAR__5_2f21ae66_db4d_41e2_8427_e486cd77" /&amp;gt;&amp;lt;w:bookmarkStart w:id="17" w:name="_LINE__5_3dc4831e_bbcb_454b_8ae0_2d7b7f8" /&amp;gt;&amp;lt;w:bookmarkEnd w:id="14" /&amp;gt;&amp;lt;w:r w:rsidRPr="004F7ACD"&amp;gt;&amp;lt;w:t xml:space="preserve"&amp;gt;This bill proposes to provide equity in the cannabis industry for communities that have &amp;lt;/w:t&amp;gt;&amp;lt;/w:r&amp;gt;&amp;lt;w:bookmarkStart w:id="18" w:name="_LINE__6_e739e0d7_52b3_4c3e_8859_580428e" /&amp;gt;&amp;lt;w:bookmarkEnd w:id="17" /&amp;gt;&amp;lt;w:r w:rsidRPr="004F7ACD"&amp;gt;&amp;lt;w:t xml:space="preserve"&amp;gt;been disproportionately adversely affected by the criminalization of the cannabis industry &amp;lt;/w:t&amp;gt;&amp;lt;/w:r&amp;gt;&amp;lt;w:bookmarkStart w:id="19" w:name="_LINE__7_ed953ad7_8d5f_4fc8_ae78_7e5729d" /&amp;gt;&amp;lt;w:bookmarkEnd w:id="18" /&amp;gt;&amp;lt;w:r w:rsidRPr="004F7ACD"&amp;gt;&amp;lt;w:t&amp;gt;due to their race, gender, economic class or sexual orientation.&amp;lt;/w:t&amp;gt;&amp;lt;/w:r&amp;gt;&amp;lt;w:bookmarkEnd w:id="19" /&amp;gt;&amp;lt;/w:p&amp;gt;&amp;lt;w:bookmarkEnd w:id="1" /&amp;gt;&amp;lt;w:bookmarkEnd w:id="2" /&amp;gt;&amp;lt;w:bookmarkEnd w:id="3" /&amp;gt;&amp;lt;w:bookmarkEnd w:id="10" /&amp;gt;&amp;lt;w:bookmarkEnd w:id="13" /&amp;gt;&amp;lt;w:bookmarkEnd w:id="16" /&amp;gt;&amp;lt;w:p w:rsidR="00000000" w:rsidRDefault="00E0592D"&amp;gt;&amp;lt;w:r&amp;gt;&amp;lt;w:t xml:space="preserve"&amp;gt; &amp;lt;/w:t&amp;gt;&amp;lt;/w:r&amp;gt;&amp;lt;/w:p&amp;gt;&amp;lt;w:sectPr w:rsidR="00000000" w:rsidSect="00E0592D"&amp;gt;&amp;lt;w:footerReference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w:rsidR="00D62386" w:rsidRDefault="00E0592D"&amp;gt;&amp;lt;w:pPr&amp;gt;&amp;lt;w:pStyle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a4a6fa4_fe9f_4dd5_bf30_4bdc5a3&lt;/BookmarkName&gt;&lt;Tables /&gt;&lt;/ProcessedCheckInPage&gt;&lt;/Pages&gt;&lt;Paragraphs&gt;&lt;CheckInParagraphs&gt;&lt;PageNumber&gt;1&lt;/PageNumber&gt;&lt;BookmarkName&gt;_PAR__1_40edc915_c509_41ee_b28c_ec49d32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59d1ca7b_07e7_4d35_aabf_1ae7ac35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c1282e5_168b_45ef_8150_e3c9117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06750925_c833_45cb_96a6_8f2d4f86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f21ae66_db4d_41e2_8427_e486cd77&lt;/BookmarkName&gt;&lt;StartingLineNumber&gt;5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