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Include Endangered and Threatened Species Habitat in the Definition of "Significant Wildlife Habitat" Under the Natural Resources Protection Act</w:t>
      </w:r>
    </w:p>
    <w:p w:rsidR="004B01F3" w:rsidP="004B01F3">
      <w:pPr>
        <w:ind w:left="360"/>
        <w:rPr>
          <w:rFonts w:ascii="Arial" w:eastAsia="Arial" w:hAnsi="Arial" w:cs="Arial"/>
        </w:rPr>
      </w:pPr>
      <w:bookmarkStart w:id="0" w:name="_ENACTING_CLAUSE__bafed965_db8f_4ffe_b52"/>
      <w:bookmarkStart w:id="1" w:name="_DOC_BODY__cc18a5be_39e4_49a3_9605_273cb"/>
      <w:bookmarkStart w:id="2" w:name="_DOC_BODY_CONTAINER__6c275445_6f5d_4720_"/>
      <w:bookmarkStart w:id="3" w:name="_PAGE__1_acdc890d_f720_4153_bc36_d788b97"/>
      <w:bookmarkStart w:id="4" w:name="_PAR__1_ddf0da21_132c_4186_a253_5ebe183f"/>
      <w:bookmarkStart w:id="5" w:name="_LINE__1_f781a519_5000_4ef8_aaf4_eeb359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B01F3" w:rsidP="004B01F3">
      <w:pPr>
        <w:ind w:left="360" w:firstLine="360"/>
        <w:rPr>
          <w:rFonts w:ascii="Arial" w:eastAsia="Arial" w:hAnsi="Arial" w:cs="Arial"/>
        </w:rPr>
      </w:pPr>
      <w:bookmarkStart w:id="6" w:name="_BILL_SECTION_HEADER__3e6aea5e_a38e_48c6"/>
      <w:bookmarkStart w:id="7" w:name="_BILL_SECTION__2a898ff8_d496_4dfb_b652_2"/>
      <w:bookmarkStart w:id="8" w:name="_DOC_BODY_CONTENT__5bddf586_4ee7_464e_81"/>
      <w:bookmarkStart w:id="9" w:name="_PAR__2_e8d37302_a4db_4e92_8d00_7ee9be76"/>
      <w:bookmarkStart w:id="10" w:name="_LINE__2_7b43c6a6_bfc0_4731_bc2c_c8efdfb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b9733cf_4599_402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38 MRSA §480-B, sub-§10, ¶A,</w:t>
      </w:r>
      <w:r>
        <w:rPr>
          <w:rFonts w:ascii="Arial" w:eastAsia="Arial" w:hAnsi="Arial" w:cs="Arial"/>
        </w:rPr>
        <w:t xml:space="preserve"> as amended by PL 2009, c. 561, §37, is </w:t>
      </w:r>
      <w:bookmarkStart w:id="12" w:name="_LINE__3_2514379f_723f_4009_87e3_00973cd"/>
      <w:bookmarkEnd w:id="10"/>
      <w:r>
        <w:rPr>
          <w:rFonts w:ascii="Arial" w:eastAsia="Arial" w:hAnsi="Arial" w:cs="Arial"/>
        </w:rPr>
        <w:t>further amended to read:</w:t>
      </w:r>
      <w:bookmarkEnd w:id="12"/>
    </w:p>
    <w:p w:rsidR="004B01F3" w:rsidP="004B01F3">
      <w:pPr>
        <w:ind w:left="720"/>
        <w:rPr>
          <w:rFonts w:ascii="Arial" w:eastAsia="Arial" w:hAnsi="Arial" w:cs="Arial"/>
        </w:rPr>
      </w:pPr>
      <w:bookmarkStart w:id="13" w:name="_STATUTE_NUMBER__7e6331ba_3902_4484_8909"/>
      <w:bookmarkStart w:id="14" w:name="_STATUTE_P__070055c6_da51_4fb4_b524_b978"/>
      <w:bookmarkStart w:id="15" w:name="_PAR__3_c810f579_e8c9_47b1_8289_a6d367fb"/>
      <w:bookmarkStart w:id="16" w:name="_LINE__4_83117993_9b7e_4f80_816b_ece79f5"/>
      <w:bookmarkEnd w:id="6"/>
      <w:bookmarkEnd w:id="9"/>
      <w:r>
        <w:rPr>
          <w:rFonts w:ascii="Arial" w:eastAsia="Arial" w:hAnsi="Arial" w:cs="Arial"/>
        </w:rPr>
        <w:t>A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eb717f38_80a3_414c_a31"/>
      <w:r>
        <w:rPr>
          <w:rFonts w:ascii="Arial" w:eastAsia="Arial" w:hAnsi="Arial" w:cs="Arial"/>
        </w:rPr>
        <w:t xml:space="preserve">The following areas to the extent that they have been mapped by the Department </w:t>
      </w:r>
      <w:bookmarkStart w:id="18" w:name="_LINE__5_13570223_6e37_4a18_a8d6_2dce322"/>
      <w:bookmarkEnd w:id="16"/>
      <w:r>
        <w:rPr>
          <w:rFonts w:ascii="Arial" w:eastAsia="Arial" w:hAnsi="Arial" w:cs="Arial"/>
        </w:rPr>
        <w:t xml:space="preserve">of Inland Fisheries and Wildlife or are within any other protected natural resource:  </w:t>
      </w:r>
      <w:bookmarkStart w:id="19" w:name="_LINE__6_f8e383f4_2bc4_4942_98a8_8aa347d"/>
      <w:bookmarkStart w:id="20" w:name="_PROCESSED_CHANGE__0f278906_93af_4356_86"/>
      <w:bookmarkEnd w:id="18"/>
      <w:r>
        <w:rPr>
          <w:rFonts w:ascii="Arial" w:eastAsia="Arial" w:hAnsi="Arial" w:cs="Arial"/>
          <w:strike/>
        </w:rPr>
        <w:t xml:space="preserve">habitat, as defined by the Department of Inland Fisheries and Wildlife, for species </w:t>
      </w:r>
      <w:bookmarkStart w:id="21" w:name="_LINE__7_aa921356_b92d_460e_b3ba_730e9c7"/>
      <w:bookmarkEnd w:id="19"/>
      <w:r>
        <w:rPr>
          <w:rFonts w:ascii="Arial" w:eastAsia="Arial" w:hAnsi="Arial" w:cs="Arial"/>
          <w:strike/>
        </w:rPr>
        <w:t xml:space="preserve">appearing on the official state or federal list of endangered or threatened animal </w:t>
      </w:r>
      <w:bookmarkStart w:id="22" w:name="_LINE__8_c6f76fe1_abb3_4d76_bae8_42d2a83"/>
      <w:bookmarkEnd w:id="21"/>
      <w:r>
        <w:rPr>
          <w:rFonts w:ascii="Arial" w:eastAsia="Arial" w:hAnsi="Arial" w:cs="Arial"/>
          <w:strike/>
        </w:rPr>
        <w:t>species;</w:t>
      </w:r>
      <w:r>
        <w:rPr>
          <w:rFonts w:ascii="Arial" w:eastAsia="Arial" w:hAnsi="Arial" w:cs="Arial"/>
        </w:rPr>
        <w:t xml:space="preserve"> </w:t>
      </w:r>
      <w:bookmarkEnd w:id="20"/>
      <w:r>
        <w:rPr>
          <w:rFonts w:ascii="Arial" w:eastAsia="Arial" w:hAnsi="Arial" w:cs="Arial"/>
        </w:rPr>
        <w:t xml:space="preserve">high and moderate value deer wintering areas and travel corridors as defined </w:t>
      </w:r>
      <w:bookmarkStart w:id="23" w:name="_LINE__9_ea927bdc_a1c1_4e32_8c8e_16854b3"/>
      <w:bookmarkEnd w:id="22"/>
      <w:r>
        <w:rPr>
          <w:rFonts w:ascii="Arial" w:eastAsia="Arial" w:hAnsi="Arial" w:cs="Arial"/>
        </w:rPr>
        <w:t xml:space="preserve">by the Department of Inland Fisheries and Wildlife; seabird nesting islands as defined </w:t>
      </w:r>
      <w:bookmarkStart w:id="24" w:name="_LINE__10_f05c06b0_d261_49d8_bab4_3872f9"/>
      <w:bookmarkEnd w:id="23"/>
      <w:r>
        <w:rPr>
          <w:rFonts w:ascii="Arial" w:eastAsia="Arial" w:hAnsi="Arial" w:cs="Arial"/>
        </w:rPr>
        <w:t xml:space="preserve">by the Department of Inland Fisheries and Wildlife; and critical spawning and nursery </w:t>
      </w:r>
      <w:bookmarkStart w:id="25" w:name="_LINE__11_1b49cddb_97c6_42df_a257_27e3e6"/>
      <w:bookmarkEnd w:id="24"/>
      <w:r>
        <w:rPr>
          <w:rFonts w:ascii="Arial" w:eastAsia="Arial" w:hAnsi="Arial" w:cs="Arial"/>
        </w:rPr>
        <w:t>areas for Atlantic salmon as defined by the Department of Marine Resources; and</w:t>
      </w:r>
      <w:bookmarkEnd w:id="17"/>
      <w:bookmarkEnd w:id="25"/>
    </w:p>
    <w:p w:rsidR="004B01F3" w:rsidP="004B01F3">
      <w:pPr>
        <w:ind w:left="360" w:firstLine="360"/>
        <w:rPr>
          <w:rFonts w:ascii="Arial" w:eastAsia="Arial" w:hAnsi="Arial" w:cs="Arial"/>
        </w:rPr>
      </w:pPr>
      <w:bookmarkStart w:id="26" w:name="_BILL_SECTION_HEADER__d68ce644_cfa4_4ec5"/>
      <w:bookmarkStart w:id="27" w:name="_BILL_SECTION__96f0f7c5_1046_4189_8993_6"/>
      <w:bookmarkStart w:id="28" w:name="_PAR__4_752380f1_dcaa_4956_b5e6_b065b4a1"/>
      <w:bookmarkStart w:id="29" w:name="_LINE__12_379a518f_10cf_4b2a_9033_08cf2b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0e938714_ea06_4d2d"/>
      <w:r>
        <w:rPr>
          <w:rFonts w:ascii="Arial" w:eastAsia="Arial" w:hAnsi="Arial" w:cs="Arial"/>
          <w:b/>
          <w:sz w:val="24"/>
        </w:rPr>
        <w:t>2</w:t>
      </w:r>
      <w:bookmarkEnd w:id="30"/>
      <w:r>
        <w:rPr>
          <w:rFonts w:ascii="Arial" w:eastAsia="Arial" w:hAnsi="Arial" w:cs="Arial"/>
          <w:b/>
          <w:sz w:val="24"/>
        </w:rPr>
        <w:t>.  38 MRSA §480-B, sub-§10, ¶B,</w:t>
      </w:r>
      <w:r>
        <w:rPr>
          <w:rFonts w:ascii="Arial" w:eastAsia="Arial" w:hAnsi="Arial" w:cs="Arial"/>
        </w:rPr>
        <w:t xml:space="preserve"> as enacted by PL 2005, c. 116, §2, is </w:t>
      </w:r>
      <w:bookmarkStart w:id="31" w:name="_LINE__13_52c30379_9fe5_4d6f_aeed_507ff0"/>
      <w:bookmarkEnd w:id="29"/>
      <w:r>
        <w:rPr>
          <w:rFonts w:ascii="Arial" w:eastAsia="Arial" w:hAnsi="Arial" w:cs="Arial"/>
        </w:rPr>
        <w:t>amended to read:</w:t>
      </w:r>
      <w:bookmarkEnd w:id="31"/>
    </w:p>
    <w:p w:rsidR="004B01F3" w:rsidP="004B01F3">
      <w:pPr>
        <w:ind w:left="720"/>
        <w:rPr>
          <w:rFonts w:ascii="Arial" w:eastAsia="Arial" w:hAnsi="Arial" w:cs="Arial"/>
        </w:rPr>
      </w:pPr>
      <w:bookmarkStart w:id="32" w:name="_STATUTE_NUMBER__1cd1900a_8930_4530_b8f9"/>
      <w:bookmarkStart w:id="33" w:name="_STATUTE_P__a6253d84_1c5c_4006_b7e9_deaa"/>
      <w:bookmarkStart w:id="34" w:name="_PAR__5_eb32e767_2734_46d9_b097_c3cd0c5b"/>
      <w:bookmarkStart w:id="35" w:name="_LINE__14_4c959ecf_49ce_4ea1_88d0_144842"/>
      <w:bookmarkEnd w:id="26"/>
      <w:bookmarkEnd w:id="28"/>
      <w:r>
        <w:rPr>
          <w:rFonts w:ascii="Arial" w:eastAsia="Arial" w:hAnsi="Arial" w:cs="Arial"/>
        </w:rPr>
        <w:t>B</w:t>
      </w:r>
      <w:bookmarkEnd w:id="32"/>
      <w:r>
        <w:rPr>
          <w:rFonts w:ascii="Arial" w:eastAsia="Arial" w:hAnsi="Arial" w:cs="Arial"/>
        </w:rPr>
        <w:t xml:space="preserve">.  </w:t>
      </w:r>
      <w:bookmarkStart w:id="36" w:name="_STATUTE_CONTENT__57ec73f3_5089_44e1_81a"/>
      <w:r>
        <w:rPr>
          <w:rFonts w:ascii="Arial" w:eastAsia="Arial" w:hAnsi="Arial" w:cs="Arial"/>
        </w:rPr>
        <w:t xml:space="preserve">Except for solely forest management activities, for which "significant wildlife </w:t>
      </w:r>
      <w:bookmarkStart w:id="37" w:name="_LINE__15_2aebeb9b_0268_440e_b0a4_95eb48"/>
      <w:bookmarkEnd w:id="35"/>
      <w:r>
        <w:rPr>
          <w:rFonts w:ascii="Arial" w:eastAsia="Arial" w:hAnsi="Arial" w:cs="Arial"/>
        </w:rPr>
        <w:t xml:space="preserve">habitat" is as defined and mapped in accordance with </w:t>
      </w:r>
      <w:bookmarkStart w:id="38" w:name="_CROSS_REFERENCE__890f37d8_49f8_4ac2_bb4"/>
      <w:r>
        <w:rPr>
          <w:rFonts w:ascii="Arial" w:eastAsia="Arial" w:hAnsi="Arial" w:cs="Arial"/>
        </w:rPr>
        <w:t>section 480‑I</w:t>
      </w:r>
      <w:bookmarkEnd w:id="38"/>
      <w:r>
        <w:rPr>
          <w:rFonts w:ascii="Arial" w:eastAsia="Arial" w:hAnsi="Arial" w:cs="Arial"/>
        </w:rPr>
        <w:t xml:space="preserve"> by the Department </w:t>
      </w:r>
      <w:bookmarkStart w:id="39" w:name="_LINE__16_9fcf8522_a358_41ce_ae80_92648f"/>
      <w:bookmarkEnd w:id="37"/>
      <w:r>
        <w:rPr>
          <w:rFonts w:ascii="Arial" w:eastAsia="Arial" w:hAnsi="Arial" w:cs="Arial"/>
        </w:rPr>
        <w:t xml:space="preserve">of Inland Fisheries and Wildlife, the following areas that are defined by the Department </w:t>
      </w:r>
      <w:bookmarkStart w:id="40" w:name="_LINE__17_abcf3f52_2a7b_486a_af35_7833a9"/>
      <w:bookmarkEnd w:id="39"/>
      <w:r>
        <w:rPr>
          <w:rFonts w:ascii="Arial" w:eastAsia="Arial" w:hAnsi="Arial" w:cs="Arial"/>
        </w:rPr>
        <w:t xml:space="preserve">of Inland Fisheries and Wildlife and are in conformance with criteria adopted by the </w:t>
      </w:r>
      <w:bookmarkStart w:id="41" w:name="_LINE__18_9d0ba733_cb35_402a_9acf_9c489d"/>
      <w:bookmarkEnd w:id="40"/>
      <w:r>
        <w:rPr>
          <w:rFonts w:ascii="Arial" w:eastAsia="Arial" w:hAnsi="Arial" w:cs="Arial"/>
        </w:rPr>
        <w:t xml:space="preserve">Department of Environmental Protection or are within any other protected natural </w:t>
      </w:r>
      <w:bookmarkStart w:id="42" w:name="_LINE__19_56eecc04_5da6_48df_8a47_8ec805"/>
      <w:bookmarkEnd w:id="41"/>
      <w:r>
        <w:rPr>
          <w:rFonts w:ascii="Arial" w:eastAsia="Arial" w:hAnsi="Arial" w:cs="Arial"/>
        </w:rPr>
        <w:t>resource:</w:t>
      </w:r>
      <w:bookmarkEnd w:id="36"/>
      <w:bookmarkEnd w:id="42"/>
    </w:p>
    <w:p w:rsidR="004B01F3" w:rsidP="004B01F3">
      <w:pPr>
        <w:ind w:left="1080"/>
        <w:rPr>
          <w:rFonts w:ascii="Arial" w:eastAsia="Arial" w:hAnsi="Arial" w:cs="Arial"/>
        </w:rPr>
      </w:pPr>
      <w:bookmarkStart w:id="43" w:name="_STATUTE_SP__57b11326_710e_43e6_8df9_fbf"/>
      <w:bookmarkStart w:id="44" w:name="_PAR__6_6a65e9a0_ea03_4a11_9cf3_44c6c53e"/>
      <w:bookmarkStart w:id="45" w:name="_LINE__20_72006573_a906_41fc_acd8_819191"/>
      <w:bookmarkEnd w:id="34"/>
      <w:r>
        <w:rPr>
          <w:rFonts w:ascii="Arial" w:eastAsia="Arial" w:hAnsi="Arial" w:cs="Arial"/>
        </w:rPr>
        <w:t>(</w:t>
      </w:r>
      <w:bookmarkStart w:id="46" w:name="_STATUTE_NUMBER__5200e9af_4606_46ef_95da"/>
      <w:r>
        <w:rPr>
          <w:rFonts w:ascii="Arial" w:eastAsia="Arial" w:hAnsi="Arial" w:cs="Arial"/>
        </w:rPr>
        <w:t>1</w:t>
      </w:r>
      <w:bookmarkEnd w:id="46"/>
      <w:r>
        <w:rPr>
          <w:rFonts w:ascii="Arial" w:eastAsia="Arial" w:hAnsi="Arial" w:cs="Arial"/>
        </w:rPr>
        <w:t xml:space="preserve">)  </w:t>
      </w:r>
      <w:bookmarkStart w:id="47" w:name="_STATUTE_CONTENT__e7795f3a_f773_46cf_847"/>
      <w:r>
        <w:rPr>
          <w:rFonts w:ascii="Arial" w:eastAsia="Arial" w:hAnsi="Arial" w:cs="Arial"/>
        </w:rPr>
        <w:t>Significant vernal pool habitat;</w:t>
      </w:r>
      <w:bookmarkEnd w:id="45"/>
      <w:bookmarkEnd w:id="47"/>
    </w:p>
    <w:p w:rsidR="004B01F3" w:rsidP="004B01F3">
      <w:pPr>
        <w:ind w:left="1080"/>
        <w:rPr>
          <w:rFonts w:ascii="Arial" w:eastAsia="Arial" w:hAnsi="Arial" w:cs="Arial"/>
        </w:rPr>
      </w:pPr>
      <w:bookmarkStart w:id="48" w:name="_STATUTE_SP__e2c7f05c_4f61_428c_8132_923"/>
      <w:bookmarkStart w:id="49" w:name="_PAR__7_d54642cb_8fc4_49aa_88db_c413c377"/>
      <w:bookmarkStart w:id="50" w:name="_LINE__21_39e5302d_298a_4143_beb5_8d9c06"/>
      <w:bookmarkEnd w:id="43"/>
      <w:bookmarkEnd w:id="44"/>
      <w:r>
        <w:rPr>
          <w:rFonts w:ascii="Arial" w:eastAsia="Arial" w:hAnsi="Arial" w:cs="Arial"/>
        </w:rPr>
        <w:t>(</w:t>
      </w:r>
      <w:bookmarkStart w:id="51" w:name="_STATUTE_NUMBER__d8d01538_b561_4edf_83ec"/>
      <w:r>
        <w:rPr>
          <w:rFonts w:ascii="Arial" w:eastAsia="Arial" w:hAnsi="Arial" w:cs="Arial"/>
        </w:rPr>
        <w:t>2</w:t>
      </w:r>
      <w:bookmarkEnd w:id="51"/>
      <w:r>
        <w:rPr>
          <w:rFonts w:ascii="Arial" w:eastAsia="Arial" w:hAnsi="Arial" w:cs="Arial"/>
        </w:rPr>
        <w:t xml:space="preserve">)  </w:t>
      </w:r>
      <w:bookmarkStart w:id="52" w:name="_STATUTE_CONTENT__4df41876_bc3e_45e0_b36"/>
      <w:r>
        <w:rPr>
          <w:rFonts w:ascii="Arial" w:eastAsia="Arial" w:hAnsi="Arial" w:cs="Arial"/>
        </w:rPr>
        <w:t xml:space="preserve">High and moderate value waterfowl and wading bird habitat, including nesting </w:t>
      </w:r>
      <w:bookmarkStart w:id="53" w:name="_LINE__22_85ddf725_7191_44e7_a73d_3ec53b"/>
      <w:bookmarkEnd w:id="50"/>
      <w:r>
        <w:rPr>
          <w:rFonts w:ascii="Arial" w:eastAsia="Arial" w:hAnsi="Arial" w:cs="Arial"/>
        </w:rPr>
        <w:t xml:space="preserve">and feeding areas; </w:t>
      </w:r>
      <w:bookmarkStart w:id="54" w:name="_PROCESSED_CHANGE__283dc05b_2b8b_49c0_be"/>
      <w:r>
        <w:rPr>
          <w:rFonts w:ascii="Arial" w:eastAsia="Arial" w:hAnsi="Arial" w:cs="Arial"/>
          <w:strike/>
        </w:rPr>
        <w:t>and</w:t>
      </w:r>
      <w:bookmarkEnd w:id="52"/>
      <w:bookmarkEnd w:id="53"/>
      <w:bookmarkEnd w:id="54"/>
    </w:p>
    <w:p w:rsidR="004B01F3" w:rsidP="004B01F3">
      <w:pPr>
        <w:ind w:left="1080"/>
        <w:rPr>
          <w:rFonts w:ascii="Arial" w:eastAsia="Arial" w:hAnsi="Arial" w:cs="Arial"/>
        </w:rPr>
      </w:pPr>
      <w:bookmarkStart w:id="55" w:name="_STATUTE_SP__98cc766a_7315_4dba_a478_7cc"/>
      <w:bookmarkStart w:id="56" w:name="_PAR__8_5fd5b043_658f_45ec_a374_bcaa11bd"/>
      <w:bookmarkStart w:id="57" w:name="_LINE__23_4f0b572d_021e_44ef_8056_3af967"/>
      <w:bookmarkEnd w:id="48"/>
      <w:bookmarkEnd w:id="49"/>
      <w:r>
        <w:rPr>
          <w:rFonts w:ascii="Arial" w:eastAsia="Arial" w:hAnsi="Arial" w:cs="Arial"/>
        </w:rPr>
        <w:t>(</w:t>
      </w:r>
      <w:bookmarkStart w:id="58" w:name="_STATUTE_NUMBER__ead3e735_14d9_4b2a_9c57"/>
      <w:r>
        <w:rPr>
          <w:rFonts w:ascii="Arial" w:eastAsia="Arial" w:hAnsi="Arial" w:cs="Arial"/>
        </w:rPr>
        <w:t>3</w:t>
      </w:r>
      <w:bookmarkEnd w:id="58"/>
      <w:r>
        <w:rPr>
          <w:rFonts w:ascii="Arial" w:eastAsia="Arial" w:hAnsi="Arial" w:cs="Arial"/>
        </w:rPr>
        <w:t xml:space="preserve">)  </w:t>
      </w:r>
      <w:bookmarkStart w:id="59" w:name="_STATUTE_CONTENT__e83e4a37_2de2_48e4_a97"/>
      <w:r>
        <w:rPr>
          <w:rFonts w:ascii="Arial" w:eastAsia="Arial" w:hAnsi="Arial" w:cs="Arial"/>
        </w:rPr>
        <w:t>Shorebird nesting, feeding and staging areas</w:t>
      </w:r>
      <w:bookmarkStart w:id="60" w:name="_PROCESSED_CHANGE__60eaa5ed_52c1_4625_8e"/>
      <w:r>
        <w:rPr>
          <w:rFonts w:ascii="Arial" w:eastAsia="Arial" w:hAnsi="Arial" w:cs="Arial"/>
          <w:strike/>
        </w:rPr>
        <w:t>.</w:t>
      </w:r>
      <w:bookmarkStart w:id="61" w:name="_PROCESSED_CHANGE__3f5d8969_5619_4b24_ad"/>
      <w:bookmarkEnd w:id="60"/>
      <w:r>
        <w:rPr>
          <w:rFonts w:ascii="Arial" w:eastAsia="Arial" w:hAnsi="Arial" w:cs="Arial"/>
          <w:u w:val="single"/>
        </w:rPr>
        <w:t>; and</w:t>
      </w:r>
      <w:bookmarkEnd w:id="57"/>
      <w:bookmarkEnd w:id="59"/>
      <w:bookmarkEnd w:id="61"/>
    </w:p>
    <w:p w:rsidR="004B01F3" w:rsidP="004B01F3">
      <w:pPr>
        <w:ind w:left="1080"/>
        <w:rPr>
          <w:rFonts w:ascii="Arial" w:eastAsia="Arial" w:hAnsi="Arial" w:cs="Arial"/>
        </w:rPr>
      </w:pPr>
      <w:bookmarkStart w:id="62" w:name="_STATUTE_SP__7579d1b2_14c2_4016_9a2e_508"/>
      <w:bookmarkStart w:id="63" w:name="_PAR__9_ac5dfeee_605d_4ebd_8160_88b2ede4"/>
      <w:bookmarkStart w:id="64" w:name="_LINE__24_8116aff0_f8c4_4723_8545_1866b3"/>
      <w:bookmarkStart w:id="65" w:name="_PROCESSED_CHANGE__1a8d8790_abe3_40c4_83"/>
      <w:bookmarkEnd w:id="55"/>
      <w:bookmarkEnd w:id="56"/>
      <w:r>
        <w:rPr>
          <w:rFonts w:ascii="Arial" w:eastAsia="Arial" w:hAnsi="Arial" w:cs="Arial"/>
          <w:u w:val="single"/>
        </w:rPr>
        <w:t>(</w:t>
      </w:r>
      <w:bookmarkStart w:id="66" w:name="_STATUTE_NUMBER__bf54cd6d_8ecb_45ab_8d33"/>
      <w:r>
        <w:rPr>
          <w:rFonts w:ascii="Arial" w:eastAsia="Arial" w:hAnsi="Arial" w:cs="Arial"/>
          <w:u w:val="single"/>
        </w:rPr>
        <w:t>4</w:t>
      </w:r>
      <w:bookmarkEnd w:id="66"/>
      <w:r>
        <w:rPr>
          <w:rFonts w:ascii="Arial" w:eastAsia="Arial" w:hAnsi="Arial" w:cs="Arial"/>
          <w:u w:val="single"/>
        </w:rPr>
        <w:t xml:space="preserve">)  </w:t>
      </w:r>
      <w:bookmarkStart w:id="67" w:name="_STATUTE_CONTENT__603bd75e_d2bc_4a43_b7e"/>
      <w:r>
        <w:rPr>
          <w:rFonts w:ascii="Arial" w:eastAsia="Arial" w:hAnsi="Arial" w:cs="Arial"/>
          <w:u w:val="single"/>
        </w:rPr>
        <w:t xml:space="preserve">Habitat for state endangered and state threatened species listed under Title 12, </w:t>
      </w:r>
      <w:bookmarkStart w:id="68" w:name="_LINE__25_7624a18a_689f_4413_95ad_d4b8a1"/>
      <w:bookmarkEnd w:id="64"/>
      <w:r>
        <w:rPr>
          <w:rFonts w:ascii="Arial" w:eastAsia="Arial" w:hAnsi="Arial" w:cs="Arial"/>
          <w:u w:val="single"/>
        </w:rPr>
        <w:t>section 12803, sub</w:t>
      </w:r>
      <w:r>
        <w:rPr>
          <w:rFonts w:ascii="Arial" w:eastAsia="Arial" w:hAnsi="Arial" w:cs="Arial"/>
          <w:u w:val="single"/>
        </w:rPr>
        <w:t>section 3.</w:t>
      </w:r>
      <w:bookmarkEnd w:id="68"/>
    </w:p>
    <w:p w:rsidR="004B01F3" w:rsidP="004B01F3">
      <w:pPr>
        <w:ind w:left="360" w:firstLine="360"/>
        <w:rPr>
          <w:rFonts w:ascii="Arial" w:eastAsia="Arial" w:hAnsi="Arial" w:cs="Arial"/>
        </w:rPr>
      </w:pPr>
      <w:bookmarkStart w:id="69" w:name="_BILL_SECTION_HEADER__0ed9b84c_3789_43b9"/>
      <w:bookmarkStart w:id="70" w:name="_BILL_SECTION__f63ea0c7_88b5_45de_a6af_5"/>
      <w:bookmarkStart w:id="71" w:name="_PAR__10_3ff6bb54_f619_4577_81e0_dfdf7d5"/>
      <w:bookmarkStart w:id="72" w:name="_LINE__26_944f99b5_d737_4545_bfe9_2700e5"/>
      <w:bookmarkEnd w:id="27"/>
      <w:bookmarkEnd w:id="33"/>
      <w:bookmarkEnd w:id="62"/>
      <w:bookmarkEnd w:id="63"/>
      <w:bookmarkEnd w:id="65"/>
      <w:bookmarkEnd w:id="67"/>
      <w:r>
        <w:rPr>
          <w:rFonts w:ascii="Arial" w:eastAsia="Arial" w:hAnsi="Arial" w:cs="Arial"/>
          <w:b/>
          <w:sz w:val="24"/>
        </w:rPr>
        <w:t xml:space="preserve">Sec. </w:t>
      </w:r>
      <w:bookmarkStart w:id="73" w:name="_BILL_SECTION_NUMBER__861f1dac_6137_46fc"/>
      <w:r>
        <w:rPr>
          <w:rFonts w:ascii="Arial" w:eastAsia="Arial" w:hAnsi="Arial" w:cs="Arial"/>
          <w:b/>
          <w:sz w:val="24"/>
        </w:rPr>
        <w:t>3</w:t>
      </w:r>
      <w:bookmarkEnd w:id="73"/>
      <w:r>
        <w:rPr>
          <w:rFonts w:ascii="Arial" w:eastAsia="Arial" w:hAnsi="Arial" w:cs="Arial"/>
          <w:b/>
          <w:sz w:val="24"/>
        </w:rPr>
        <w:t>.  38 MRSA §480-BB, first ¶,</w:t>
      </w:r>
      <w:r>
        <w:rPr>
          <w:rFonts w:ascii="Arial" w:eastAsia="Arial" w:hAnsi="Arial" w:cs="Arial"/>
        </w:rPr>
        <w:t xml:space="preserve"> as enacted by PL 2005, c. 116, §5, is amended </w:t>
      </w:r>
      <w:bookmarkStart w:id="74" w:name="_LINE__27_6fc48821_1902_4b52_b44d_0149e3"/>
      <w:bookmarkEnd w:id="72"/>
      <w:r>
        <w:rPr>
          <w:rFonts w:ascii="Arial" w:eastAsia="Arial" w:hAnsi="Arial" w:cs="Arial"/>
        </w:rPr>
        <w:t>to read:</w:t>
      </w:r>
      <w:bookmarkEnd w:id="74"/>
    </w:p>
    <w:p w:rsidR="004B01F3" w:rsidP="004B01F3">
      <w:pPr>
        <w:ind w:left="360" w:firstLine="360"/>
        <w:rPr>
          <w:rFonts w:ascii="Arial" w:eastAsia="Arial" w:hAnsi="Arial" w:cs="Arial"/>
        </w:rPr>
      </w:pPr>
      <w:bookmarkStart w:id="75" w:name="_STATUTE_CONTENT__95998844_a9e5_4100_9b5"/>
      <w:bookmarkStart w:id="76" w:name="_STATUTE_P__94c7052b_7c7c_4a9d_a62e_c39f"/>
      <w:bookmarkStart w:id="77" w:name="_PAR__11_96facd0e_412b_4d34_bf05_529754d"/>
      <w:bookmarkStart w:id="78" w:name="_LINE__28_2c050068_2213_4952_93b9_1f0791"/>
      <w:bookmarkEnd w:id="69"/>
      <w:bookmarkEnd w:id="71"/>
      <w:r>
        <w:rPr>
          <w:rFonts w:ascii="Arial" w:eastAsia="Arial" w:hAnsi="Arial" w:cs="Arial"/>
        </w:rPr>
        <w:t xml:space="preserve">The Department of Inland Fisheries and Wildlife shall adopt rules that define </w:t>
      </w:r>
      <w:bookmarkStart w:id="79" w:name="_LINE__29_08095ca1_3fc8_4223_8198_b1e050"/>
      <w:bookmarkEnd w:id="78"/>
      <w:r>
        <w:rPr>
          <w:rFonts w:ascii="Arial" w:eastAsia="Arial" w:hAnsi="Arial" w:cs="Arial"/>
        </w:rPr>
        <w:t xml:space="preserve">"significant vernal pool habitat," "high and moderate value waterfowl and wading bird </w:t>
      </w:r>
      <w:bookmarkStart w:id="80" w:name="_LINE__30_2ba25ff4_8465_4061_be9e_2140c9"/>
      <w:bookmarkEnd w:id="79"/>
      <w:r>
        <w:rPr>
          <w:rFonts w:ascii="Arial" w:eastAsia="Arial" w:hAnsi="Arial" w:cs="Arial"/>
        </w:rPr>
        <w:t>habitat</w:t>
      </w:r>
      <w:bookmarkStart w:id="81" w:name="_PROCESSED_CHANGE__cb610933_8cad_4394_a2"/>
      <w:r>
        <w:rPr>
          <w:rFonts w:ascii="Arial" w:eastAsia="Arial" w:hAnsi="Arial" w:cs="Arial"/>
          <w:u w:val="single"/>
        </w:rPr>
        <w:t>,</w:t>
      </w:r>
      <w:bookmarkEnd w:id="81"/>
      <w:r>
        <w:rPr>
          <w:rFonts w:ascii="Arial" w:eastAsia="Arial" w:hAnsi="Arial" w:cs="Arial"/>
        </w:rPr>
        <w:t xml:space="preserve">" </w:t>
      </w:r>
      <w:bookmarkStart w:id="82" w:name="_PROCESSED_CHANGE__d1f3326b_816c_4a4a_94"/>
      <w:r>
        <w:rPr>
          <w:rFonts w:ascii="Arial" w:eastAsia="Arial" w:hAnsi="Arial" w:cs="Arial"/>
          <w:strike/>
        </w:rPr>
        <w:t>and</w:t>
      </w:r>
      <w:r>
        <w:rPr>
          <w:rFonts w:ascii="Arial" w:eastAsia="Arial" w:hAnsi="Arial" w:cs="Arial"/>
        </w:rPr>
        <w:t xml:space="preserve"> </w:t>
      </w:r>
      <w:bookmarkEnd w:id="82"/>
      <w:r>
        <w:rPr>
          <w:rFonts w:ascii="Arial" w:eastAsia="Arial" w:hAnsi="Arial" w:cs="Arial"/>
        </w:rPr>
        <w:t xml:space="preserve">"shorebird nesting, feeding and staging areas" </w:t>
      </w:r>
      <w:bookmarkStart w:id="83" w:name="_PROCESSED_CHANGE__0a0d5c0e_63d1_45a0_85"/>
      <w:r>
        <w:rPr>
          <w:rFonts w:ascii="Arial" w:eastAsia="Arial" w:hAnsi="Arial" w:cs="Arial"/>
          <w:u w:val="single"/>
        </w:rPr>
        <w:t xml:space="preserve">and "habitat for state </w:t>
      </w:r>
      <w:bookmarkStart w:id="84" w:name="_LINE__31_310268fb_c6b8_42d6_b11c_b2268f"/>
      <w:bookmarkEnd w:id="80"/>
      <w:r>
        <w:rPr>
          <w:rFonts w:ascii="Arial" w:eastAsia="Arial" w:hAnsi="Arial" w:cs="Arial"/>
          <w:u w:val="single"/>
        </w:rPr>
        <w:t>endangered and state threatened species listed under Title 12, section 12803, subsection 3"</w:t>
      </w:r>
      <w:r>
        <w:rPr>
          <w:rFonts w:ascii="Arial" w:eastAsia="Arial" w:hAnsi="Arial" w:cs="Arial"/>
        </w:rPr>
        <w:t xml:space="preserve"> </w:t>
      </w:r>
      <w:bookmarkStart w:id="85" w:name="_LINE__32_2b5c14a8_d272_4c24_b284_722125"/>
      <w:bookmarkEnd w:id="83"/>
      <w:bookmarkEnd w:id="84"/>
      <w:r>
        <w:rPr>
          <w:rFonts w:ascii="Arial" w:eastAsia="Arial" w:hAnsi="Arial" w:cs="Arial"/>
        </w:rPr>
        <w:t xml:space="preserve">under </w:t>
      </w:r>
      <w:bookmarkStart w:id="86" w:name="_CROSS_REFERENCE__51146d74_5a79_42d5_bff"/>
      <w:r>
        <w:rPr>
          <w:rFonts w:ascii="Arial" w:eastAsia="Arial" w:hAnsi="Arial" w:cs="Arial"/>
        </w:rPr>
        <w:t>section 480‑B, subsection 10, paragraph B</w:t>
      </w:r>
      <w:bookmarkEnd w:id="86"/>
      <w:r>
        <w:rPr>
          <w:rFonts w:ascii="Arial" w:eastAsia="Arial" w:hAnsi="Arial" w:cs="Arial"/>
        </w:rPr>
        <w:t xml:space="preserve">.  The Department of Environmental </w:t>
      </w:r>
      <w:bookmarkStart w:id="87" w:name="_LINE__33_c95de45a_ff7c_45da_b335_ed8f1e"/>
      <w:bookmarkEnd w:id="85"/>
      <w:r>
        <w:rPr>
          <w:rFonts w:ascii="Arial" w:eastAsia="Arial" w:hAnsi="Arial" w:cs="Arial"/>
        </w:rPr>
        <w:t xml:space="preserve">Protection shall adopt rules regarding the criteria used to determine whether an area is </w:t>
      </w:r>
      <w:bookmarkStart w:id="88" w:name="_LINE__34_1e0c0b7f_0a9b_410c_9f93_cb6175"/>
      <w:bookmarkEnd w:id="87"/>
      <w:r>
        <w:rPr>
          <w:rFonts w:ascii="Arial" w:eastAsia="Arial" w:hAnsi="Arial" w:cs="Arial"/>
        </w:rPr>
        <w:t xml:space="preserve">significant vernal pool habitat, high and moderate value waterfowl and wading bird habitat </w:t>
      </w:r>
      <w:bookmarkStart w:id="89" w:name="_LINE__35_780c2d06_f04e_4852_935b_61e940"/>
      <w:bookmarkEnd w:id="88"/>
      <w:r>
        <w:rPr>
          <w:rFonts w:ascii="Arial" w:eastAsia="Arial" w:hAnsi="Arial" w:cs="Arial"/>
        </w:rPr>
        <w:t xml:space="preserve">or shorebird nesting, feeding and staging areas under </w:t>
      </w:r>
      <w:bookmarkStart w:id="90" w:name="_CROSS_REFERENCE__170c6852_e9f7_45a8_84f"/>
      <w:r>
        <w:rPr>
          <w:rFonts w:ascii="Arial" w:eastAsia="Arial" w:hAnsi="Arial" w:cs="Arial"/>
        </w:rPr>
        <w:t xml:space="preserve">section 480‑B, subsection 10, </w:t>
      </w:r>
      <w:bookmarkStart w:id="91" w:name="_LINE__36_1fb01462_c0e2_4f29_b8ca_8fa7f0"/>
      <w:bookmarkEnd w:id="89"/>
      <w:r>
        <w:rPr>
          <w:rFonts w:ascii="Arial" w:eastAsia="Arial" w:hAnsi="Arial" w:cs="Arial"/>
        </w:rPr>
        <w:t>paragraph B</w:t>
      </w:r>
      <w:bookmarkEnd w:id="90"/>
      <w:r>
        <w:rPr>
          <w:rFonts w:ascii="Arial" w:eastAsia="Arial" w:hAnsi="Arial" w:cs="Arial"/>
        </w:rPr>
        <w:t>.  The rules, as applicable, must:</w:t>
      </w:r>
      <w:bookmarkEnd w:id="75"/>
      <w:bookmarkEnd w:id="91"/>
    </w:p>
    <w:p w:rsidR="004B01F3" w:rsidP="004B01F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92" w:name="_SUMMARY__c48a6212_fb2d_4faf_9856_39afd6"/>
      <w:bookmarkStart w:id="93" w:name="_PAR__12_fcb2118d_4e26_44ec_b9d2_f5e8d75"/>
      <w:bookmarkStart w:id="94" w:name="_LINE__37_a23ad8f9_6018_47cf_9f22_f723f6"/>
      <w:bookmarkEnd w:id="8"/>
      <w:bookmarkEnd w:id="70"/>
      <w:bookmarkEnd w:id="76"/>
      <w:bookmarkEnd w:id="77"/>
      <w:r>
        <w:rPr>
          <w:rFonts w:ascii="Arial" w:eastAsia="Arial" w:hAnsi="Arial" w:cs="Arial"/>
          <w:b/>
          <w:sz w:val="24"/>
        </w:rPr>
        <w:t>SUMMARY</w:t>
      </w:r>
      <w:bookmarkEnd w:id="94"/>
    </w:p>
    <w:p w:rsidR="004B01F3" w:rsidP="004B01F3">
      <w:pPr>
        <w:ind w:left="360" w:firstLine="360"/>
        <w:rPr>
          <w:rFonts w:ascii="Arial" w:eastAsia="Arial" w:hAnsi="Arial" w:cs="Arial"/>
        </w:rPr>
      </w:pPr>
      <w:bookmarkStart w:id="95" w:name="_PAR__13_9bbdccee_8df9_4828_8a08_7d61d77"/>
      <w:bookmarkStart w:id="96" w:name="_LINE__38_af13f848_a8da_45bf_9545_c4bc0c"/>
      <w:bookmarkEnd w:id="93"/>
      <w:r w:rsidRPr="00711DC3">
        <w:rPr>
          <w:rFonts w:ascii="Arial" w:eastAsia="Arial" w:hAnsi="Arial" w:cs="Arial"/>
        </w:rPr>
        <w:t xml:space="preserve">This bill amends the Natural Resources Protection Act by adding to the definition of </w:t>
      </w:r>
      <w:bookmarkStart w:id="97" w:name="_LINE__39_c11f461e_e8b2_445e_a927_b6bcfb"/>
      <w:bookmarkEnd w:id="96"/>
      <w:r>
        <w:rPr>
          <w:rFonts w:ascii="Arial" w:eastAsia="Arial" w:hAnsi="Arial" w:cs="Arial"/>
        </w:rPr>
        <w:t>"</w:t>
      </w:r>
      <w:r w:rsidRPr="00711DC3">
        <w:rPr>
          <w:rFonts w:ascii="Arial" w:eastAsia="Arial" w:hAnsi="Arial" w:cs="Arial"/>
        </w:rPr>
        <w:t>significant wildlife habitat</w:t>
      </w:r>
      <w:r>
        <w:rPr>
          <w:rFonts w:ascii="Arial" w:eastAsia="Arial" w:hAnsi="Arial" w:cs="Arial"/>
        </w:rPr>
        <w:t>"</w:t>
      </w:r>
      <w:r w:rsidRPr="00711DC3">
        <w:rPr>
          <w:rFonts w:ascii="Arial" w:eastAsia="Arial" w:hAnsi="Arial" w:cs="Arial"/>
        </w:rPr>
        <w:t xml:space="preserve"> the habitat of species appearing on the official state </w:t>
      </w:r>
      <w:bookmarkStart w:id="98" w:name="_LINE__40_53a98632_9770_4463_a881_850c53"/>
      <w:bookmarkEnd w:id="97"/>
      <w:r w:rsidRPr="00711DC3">
        <w:rPr>
          <w:rFonts w:ascii="Arial" w:eastAsia="Arial" w:hAnsi="Arial" w:cs="Arial"/>
        </w:rPr>
        <w:t xml:space="preserve">endangered species and state threatened species list. This bill also requires the Department </w:t>
      </w:r>
      <w:bookmarkStart w:id="99" w:name="_PAGE_SPLIT__d1bcdc6b_9fcd_4adc_b3f6_a61"/>
      <w:bookmarkStart w:id="100" w:name="_PAGE__2_9e264928_370b_46cf_86e1_8e18632"/>
      <w:bookmarkStart w:id="101" w:name="_PAR__1_8863b026_02bc_468e_97a0_1d371fbe"/>
      <w:bookmarkStart w:id="102" w:name="_LINE__1_4c8b6524_14ae_43cc_a84d_aaba41e"/>
      <w:bookmarkEnd w:id="3"/>
      <w:bookmarkEnd w:id="95"/>
      <w:bookmarkEnd w:id="98"/>
      <w:r w:rsidRPr="00711DC3">
        <w:rPr>
          <w:rFonts w:ascii="Arial" w:eastAsia="Arial" w:hAnsi="Arial" w:cs="Arial"/>
        </w:rPr>
        <w:t>o</w:t>
      </w:r>
      <w:bookmarkEnd w:id="99"/>
      <w:r w:rsidRPr="00711DC3"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</w:rPr>
        <w:t>Inland Fisheries and Wildlife</w:t>
      </w:r>
      <w:r w:rsidRPr="00711DC3">
        <w:rPr>
          <w:rFonts w:ascii="Arial" w:eastAsia="Arial" w:hAnsi="Arial" w:cs="Arial"/>
        </w:rPr>
        <w:t xml:space="preserve"> to </w:t>
      </w:r>
      <w:r>
        <w:rPr>
          <w:rFonts w:ascii="Arial" w:eastAsia="Arial" w:hAnsi="Arial" w:cs="Arial"/>
        </w:rPr>
        <w:t xml:space="preserve">define "habitat for state endangered and state threatened </w:t>
      </w:r>
      <w:bookmarkStart w:id="103" w:name="_LINE__2_c78e3262_ddc5_40fe_9a92_b302258"/>
      <w:bookmarkEnd w:id="102"/>
      <w:r>
        <w:rPr>
          <w:rFonts w:ascii="Arial" w:eastAsia="Arial" w:hAnsi="Arial" w:cs="Arial"/>
        </w:rPr>
        <w:t>species" by major substantive rules</w:t>
      </w:r>
      <w:r w:rsidRPr="00711DC3">
        <w:rPr>
          <w:rFonts w:ascii="Arial" w:eastAsia="Arial" w:hAnsi="Arial" w:cs="Arial"/>
        </w:rPr>
        <w:t>.</w:t>
      </w:r>
      <w:bookmarkEnd w:id="103"/>
    </w:p>
    <w:bookmarkEnd w:id="1"/>
    <w:bookmarkEnd w:id="2"/>
    <w:bookmarkEnd w:id="92"/>
    <w:bookmarkEnd w:id="100"/>
    <w:bookmarkEnd w:id="10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LR1212,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Include Endangered and Threatened Species Habitat in the Definition of "Significant Wildlife Habitat" Under the Natural Resources Protection Act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4B01F3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11D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136629</ItemId>
    <LRId>71007</LRId>
    <LRNumber>1212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Include Endangered and Threatened Species Habitat in the Definition of "Significant Wildlife Habitat" Under the Natural Resources Protection Act</LRTitle>
    <ItemTitle>An Act to Include Endangered and Threatened Species Habitat in the Definition of "Significant Wildlife Habitat" Under the Natural Resources Protection Act</ItemTitle>
    <ShortTitle1>INCLUDE ENDANGERED AND</ShortTitle1>
    <ShortTitle2>THREATENED SPECIES HABITAT IN</ShortTitle2>
    <SponsorFirstName>Lori</SponsorFirstName>
    <SponsorLastName>Gramlich</SponsorLastName>
    <SponsorChamberPrefix>Rep.</SponsorChamberPrefix>
    <SponsorFrom>Old Orchard Beach</SponsorFrom>
    <DraftingCycleCount>1</DraftingCycleCount>
    <LatestDraftingActionId>130</LatestDraftingActionId>
    <LatestDraftingActionDate>2023-03-13T09:50:56</LatestDraftingActionDate>
    <LatestDrafterName>wmilliken</LatestDrafterName>
    <LatestProoferName>ekeyes</LatestProoferName>
    <LatestTechName>bringrose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w:rsidR="004B01F3" w:rsidRDefault="004B01F3" w:rsidP="004B01F3"&amp;gt;&amp;lt;w:pPr&amp;gt;&amp;lt;w:ind w:left="360" /&amp;gt;&amp;lt;/w:pPr&amp;gt;&amp;lt;w:bookmarkStart w:id="0" w:name="_ENACTING_CLAUSE__bafed965_db8f_4ffe_b52" /&amp;gt;&amp;lt;w:bookmarkStart w:id="1" w:name="_DOC_BODY__cc18a5be_39e4_49a3_9605_273cb" /&amp;gt;&amp;lt;w:bookmarkStart w:id="2" w:name="_DOC_BODY_CONTAINER__6c275445_6f5d_4720_" /&amp;gt;&amp;lt;w:bookmarkStart w:id="3" w:name="_PAGE__1_acdc890d_f720_4153_bc36_d788b97" /&amp;gt;&amp;lt;w:bookmarkStart w:id="4" w:name="_PAR__1_ddf0da21_132c_4186_a253_5ebe183f" /&amp;gt;&amp;lt;w:bookmarkStart w:id="5" w:name="_LINE__1_f781a519_5000_4ef8_aaf4_eeb359a"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w:rsidR="004B01F3" w:rsidRDefault="004B01F3" w:rsidP="004B01F3"&amp;gt;&amp;lt;w:pPr&amp;gt;&amp;lt;w:ind w:left="360" w:firstLine="360" /&amp;gt;&amp;lt;/w:pPr&amp;gt;&amp;lt;w:bookmarkStart w:id="6" w:name="_BILL_SECTION_HEADER__3e6aea5e_a38e_48c6" /&amp;gt;&amp;lt;w:bookmarkStart w:id="7" w:name="_BILL_SECTION__2a898ff8_d496_4dfb_b652_2" /&amp;gt;&amp;lt;w:bookmarkStart w:id="8" w:name="_DOC_BODY_CONTENT__5bddf586_4ee7_464e_81" /&amp;gt;&amp;lt;w:bookmarkStart w:id="9" w:name="_PAR__2_e8d37302_a4db_4e92_8d00_7ee9be76" /&amp;gt;&amp;lt;w:bookmarkStart w:id="10" w:name="_LINE__2_7b43c6a6_bfc0_4731_bc2c_c8efdfb"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w:name="_BILL_SECTION_NUMBER__6b9733cf_4599_4020"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38 MRSA §480-B, sub-§10, ¶A,&amp;lt;/w:t&amp;gt;&amp;lt;/w:r&amp;gt;&amp;lt;w:r&amp;gt;&amp;lt;w:t xml:space="preserve"&amp;gt; as amended by PL 2009, c. 561, §37, is &amp;lt;/w:t&amp;gt;&amp;lt;/w:r&amp;gt;&amp;lt;w:bookmarkStart w:id="12" w:name="_LINE__3_2514379f_723f_4009_87e3_00973cd" /&amp;gt;&amp;lt;w:bookmarkEnd w:id="10" /&amp;gt;&amp;lt;w:r&amp;gt;&amp;lt;w:t&amp;gt;further amended to read:&amp;lt;/w:t&amp;gt;&amp;lt;/w:r&amp;gt;&amp;lt;w:bookmarkEnd w:id="12" /&amp;gt;&amp;lt;/w:p&amp;gt;&amp;lt;w:p w:rsidR="004B01F3" w:rsidRDefault="004B01F3" w:rsidP="004B01F3"&amp;gt;&amp;lt;w:pPr&amp;gt;&amp;lt;w:ind w:left="720" /&amp;gt;&amp;lt;/w:pPr&amp;gt;&amp;lt;w:bookmarkStart w:id="13" w:name="_STATUTE_NUMBER__7e6331ba_3902_4484_8909" /&amp;gt;&amp;lt;w:bookmarkStart w:id="14" w:name="_STATUTE_P__070055c6_da51_4fb4_b524_b978" /&amp;gt;&amp;lt;w:bookmarkStart w:id="15" w:name="_PAR__3_c810f579_e8c9_47b1_8289_a6d367fb" /&amp;gt;&amp;lt;w:bookmarkStart w:id="16" w:name="_LINE__4_83117993_9b7e_4f80_816b_ece79f5" /&amp;gt;&amp;lt;w:bookmarkEnd w:id="6" /&amp;gt;&amp;lt;w:bookmarkEnd w:id="9" /&amp;gt;&amp;lt;w:r&amp;gt;&amp;lt;w:t&amp;gt;A&amp;lt;/w:t&amp;gt;&amp;lt;/w:r&amp;gt;&amp;lt;w:bookmarkEnd w:id="13" /&amp;gt;&amp;lt;w:r&amp;gt;&amp;lt;w:t xml:space="preserve"&amp;gt;.  &amp;lt;/w:t&amp;gt;&amp;lt;/w:r&amp;gt;&amp;lt;w:bookmarkStart w:id="17" w:name="_STATUTE_CONTENT__eb717f38_80a3_414c_a31" /&amp;gt;&amp;lt;w:r&amp;gt;&amp;lt;w:t xml:space="preserve"&amp;gt;The following areas to the extent that they have been mapped by the Department &amp;lt;/w:t&amp;gt;&amp;lt;/w:r&amp;gt;&amp;lt;w:bookmarkStart w:id="18" w:name="_LINE__5_13570223_6e37_4a18_a8d6_2dce322" /&amp;gt;&amp;lt;w:bookmarkEnd w:id="16" /&amp;gt;&amp;lt;w:r&amp;gt;&amp;lt;w:t xml:space="preserve"&amp;gt;of Inland Fisheries and Wildlife or are within any other protected natural resource:  &amp;lt;/w:t&amp;gt;&amp;lt;/w:r&amp;gt;&amp;lt;w:bookmarkStart w:id="19" w:name="_LINE__6_f8e383f4_2bc4_4942_98a8_8aa347d" /&amp;gt;&amp;lt;w:bookmarkStart w:id="20" w:name="_PROCESSED_CHANGE__0f278906_93af_4356_86" /&amp;gt;&amp;lt;w:bookmarkEnd w:id="18" /&amp;gt;&amp;lt;w:del w:id="21" w:author="BPS" w:date="2023-02-24T10:59:00Z"&amp;gt;&amp;lt;w:r w:rsidDel="009C13CD"&amp;gt;&amp;lt;w:delText xml:space="preserve"&amp;gt;habitat, as defined by the Department of Inland Fisheries and Wildlife, for species &amp;lt;/w:delText&amp;gt;&amp;lt;/w:r&amp;gt;&amp;lt;w:bookmarkStart w:id="22" w:name="_LINE__7_aa921356_b92d_460e_b3ba_730e9c7" /&amp;gt;&amp;lt;w:bookmarkEnd w:id="19" /&amp;gt;&amp;lt;w:r w:rsidDel="009C13CD"&amp;gt;&amp;lt;w:delText xml:space="preserve"&amp;gt;appearing on the official state or federal list of endangered or threatened animal &amp;lt;/w:delText&amp;gt;&amp;lt;/w:r&amp;gt;&amp;lt;w:bookmarkStart w:id="23" w:name="_LINE__8_c6f76fe1_abb3_4d76_bae8_42d2a83" /&amp;gt;&amp;lt;w:bookmarkEnd w:id="22" /&amp;gt;&amp;lt;w:r w:rsidDel="009C13CD"&amp;gt;&amp;lt;w:delText&amp;gt;species;&amp;lt;/w:delText&amp;gt;&amp;lt;/w:r&amp;gt;&amp;lt;/w:del&amp;gt;&amp;lt;w:r&amp;gt;&amp;lt;w:t xml:space="preserve"&amp;gt; &amp;lt;/w:t&amp;gt;&amp;lt;/w:r&amp;gt;&amp;lt;w:bookmarkEnd w:id="20" /&amp;gt;&amp;lt;w:r&amp;gt;&amp;lt;w:t xml:space="preserve"&amp;gt;high and moderate value deer wintering areas and travel corridors as defined &amp;lt;/w:t&amp;gt;&amp;lt;/w:r&amp;gt;&amp;lt;w:bookmarkStart w:id="24" w:name="_LINE__9_ea927bdc_a1c1_4e32_8c8e_16854b3" /&amp;gt;&amp;lt;w:bookmarkEnd w:id="23" /&amp;gt;&amp;lt;w:r&amp;gt;&amp;lt;w:t xml:space="preserve"&amp;gt;by the Department of Inland Fisheries and Wildlife; seabird nesting islands as defined &amp;lt;/w:t&amp;gt;&amp;lt;/w:r&amp;gt;&amp;lt;w:bookmarkStart w:id="25" w:name="_LINE__10_f05c06b0_d261_49d8_bab4_3872f9" /&amp;gt;&amp;lt;w:bookmarkEnd w:id="24" /&amp;gt;&amp;lt;w:r&amp;gt;&amp;lt;w:t xml:space="preserve"&amp;gt;by the Department of Inland Fisheries and Wildlife; and critical spawning and nursery &amp;lt;/w:t&amp;gt;&amp;lt;/w:r&amp;gt;&amp;lt;w:bookmarkStart w:id="26" w:name="_LINE__11_1b49cddb_97c6_42df_a257_27e3e6" /&amp;gt;&amp;lt;w:bookmarkEnd w:id="25" /&amp;gt;&amp;lt;w:r&amp;gt;&amp;lt;w:t&amp;gt;areas for Atlantic salmon as defined by the Department of Marine Resources; and&amp;lt;/w:t&amp;gt;&amp;lt;/w:r&amp;gt;&amp;lt;w:bookmarkEnd w:id="17" /&amp;gt;&amp;lt;w:bookmarkEnd w:id="26" /&amp;gt;&amp;lt;/w:p&amp;gt;&amp;lt;w:p w:rsidR="004B01F3" w:rsidRDefault="004B01F3" w:rsidP="004B01F3"&amp;gt;&amp;lt;w:pPr&amp;gt;&amp;lt;w:ind w:left="360" w:firstLine="360" /&amp;gt;&amp;lt;/w:pPr&amp;gt;&amp;lt;w:bookmarkStart w:id="27" w:name="_BILL_SECTION_HEADER__d68ce644_cfa4_4ec5" /&amp;gt;&amp;lt;w:bookmarkStart w:id="28" w:name="_BILL_SECTION__96f0f7c5_1046_4189_8993_6" /&amp;gt;&amp;lt;w:bookmarkStart w:id="29" w:name="_PAR__4_752380f1_dcaa_4956_b5e6_b065b4a1" /&amp;gt;&amp;lt;w:bookmarkStart w:id="30" w:name="_LINE__12_379a518f_10cf_4b2a_9033_08cf2b"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w:id="31" w:name="_BILL_SECTION_NUMBER__0e938714_ea06_4d2d" /&amp;gt;&amp;lt;w:r&amp;gt;&amp;lt;w:rPr&amp;gt;&amp;lt;w:b /&amp;gt;&amp;lt;w:sz w:val="24" /&amp;gt;&amp;lt;/w:rPr&amp;gt;&amp;lt;w:t&amp;gt;2&amp;lt;/w:t&amp;gt;&amp;lt;/w:r&amp;gt;&amp;lt;w:bookmarkEnd w:id="31" /&amp;gt;&amp;lt;w:r&amp;gt;&amp;lt;w:rPr&amp;gt;&amp;lt;w:b /&amp;gt;&amp;lt;w:sz w:val="24" /&amp;gt;&amp;lt;/w:rPr&amp;gt;&amp;lt;w:t&amp;gt;.  38 MRSA §480-B, sub-§10, ¶B,&amp;lt;/w:t&amp;gt;&amp;lt;/w:r&amp;gt;&amp;lt;w:r&amp;gt;&amp;lt;w:t xml:space="preserve"&amp;gt; as enacted by PL 2005, c. 116, §2, is &amp;lt;/w:t&amp;gt;&amp;lt;/w:r&amp;gt;&amp;lt;w:bookmarkStart w:id="32" w:name="_LINE__13_52c30379_9fe5_4d6f_aeed_507ff0" /&amp;gt;&amp;lt;w:bookmarkEnd w:id="30" /&amp;gt;&amp;lt;w:r&amp;gt;&amp;lt;w:t&amp;gt;amended to read:&amp;lt;/w:t&amp;gt;&amp;lt;/w:r&amp;gt;&amp;lt;w:bookmarkEnd w:id="32" /&amp;gt;&amp;lt;/w:p&amp;gt;&amp;lt;w:p w:rsidR="004B01F3" w:rsidRDefault="004B01F3" w:rsidP="004B01F3"&amp;gt;&amp;lt;w:pPr&amp;gt;&amp;lt;w:ind w:left="720" /&amp;gt;&amp;lt;/w:pPr&amp;gt;&amp;lt;w:bookmarkStart w:id="33" w:name="_STATUTE_NUMBER__1cd1900a_8930_4530_b8f9" /&amp;gt;&amp;lt;w:bookmarkStart w:id="34" w:name="_STATUTE_P__a6253d84_1c5c_4006_b7e9_deaa" /&amp;gt;&amp;lt;w:bookmarkStart w:id="35" w:name="_PAR__5_eb32e767_2734_46d9_b097_c3cd0c5b" /&amp;gt;&amp;lt;w:bookmarkStart w:id="36" w:name="_LINE__14_4c959ecf_49ce_4ea1_88d0_144842" /&amp;gt;&amp;lt;w:bookmarkEnd w:id="27" /&amp;gt;&amp;lt;w:bookmarkEnd w:id="29" /&amp;gt;&amp;lt;w:r&amp;gt;&amp;lt;w:t&amp;gt;B&amp;lt;/w:t&amp;gt;&amp;lt;/w:r&amp;gt;&amp;lt;w:bookmarkEnd w:id="33" /&amp;gt;&amp;lt;w:r&amp;gt;&amp;lt;w:t xml:space="preserve"&amp;gt;.  &amp;lt;/w:t&amp;gt;&amp;lt;/w:r&amp;gt;&amp;lt;w:bookmarkStart w:id="37" w:name="_STATUTE_CONTENT__57ec73f3_5089_44e1_81a" /&amp;gt;&amp;lt;w:r&amp;gt;&amp;lt;w:t xml:space="preserve"&amp;gt;Except for solely forest management activities, for which "significant wildlife &amp;lt;/w:t&amp;gt;&amp;lt;/w:r&amp;gt;&amp;lt;w:bookmarkStart w:id="38" w:name="_LINE__15_2aebeb9b_0268_440e_b0a4_95eb48" /&amp;gt;&amp;lt;w:bookmarkEnd w:id="36" /&amp;gt;&amp;lt;w:r&amp;gt;&amp;lt;w:t xml:space="preserve"&amp;gt;habitat" is as defined and mapped in accordance with &amp;lt;/w:t&amp;gt;&amp;lt;/w:r&amp;gt;&amp;lt;w:bookmarkStart w:id="39" w:name="_CROSS_REFERENCE__890f37d8_49f8_4ac2_bb4" /&amp;gt;&amp;lt;w:r&amp;gt;&amp;lt;w:t&amp;gt;section 480‑I&amp;lt;/w:t&amp;gt;&amp;lt;/w:r&amp;gt;&amp;lt;w:bookmarkEnd w:id="39" /&amp;gt;&amp;lt;w:r&amp;gt;&amp;lt;w:t xml:space="preserve"&amp;gt; by the Department &amp;lt;/w:t&amp;gt;&amp;lt;/w:r&amp;gt;&amp;lt;w:bookmarkStart w:id="40" w:name="_LINE__16_9fcf8522_a358_41ce_ae80_92648f" /&amp;gt;&amp;lt;w:bookmarkEnd w:id="38" /&amp;gt;&amp;lt;w:r&amp;gt;&amp;lt;w:t xml:space="preserve"&amp;gt;of Inland Fisheries and Wildlife, the following areas that are defined by the Department &amp;lt;/w:t&amp;gt;&amp;lt;/w:r&amp;gt;&amp;lt;w:bookmarkStart w:id="41" w:name="_LINE__17_abcf3f52_2a7b_486a_af35_7833a9" /&amp;gt;&amp;lt;w:bookmarkEnd w:id="40" /&amp;gt;&amp;lt;w:r&amp;gt;&amp;lt;w:t xml:space="preserve"&amp;gt;of Inland Fisheries and Wildlife and are in conformance with criteria adopted by the &amp;lt;/w:t&amp;gt;&amp;lt;/w:r&amp;gt;&amp;lt;w:bookmarkStart w:id="42" w:name="_LINE__18_9d0ba733_cb35_402a_9acf_9c489d" /&amp;gt;&amp;lt;w:bookmarkEnd w:id="41" /&amp;gt;&amp;lt;w:r&amp;gt;&amp;lt;w:t xml:space="preserve"&amp;gt;Department of Environmental Protection or are within any other protected natural &amp;lt;/w:t&amp;gt;&amp;lt;/w:r&amp;gt;&amp;lt;w:bookmarkStart w:id="43" w:name="_LINE__19_56eecc04_5da6_48df_8a47_8ec805" /&amp;gt;&amp;lt;w:bookmarkEnd w:id="42" /&amp;gt;&amp;lt;w:r&amp;gt;&amp;lt;w:t&amp;gt;resource:&amp;lt;/w:t&amp;gt;&amp;lt;/w:r&amp;gt;&amp;lt;w:bookmarkEnd w:id="37" /&amp;gt;&amp;lt;w:bookmarkEnd w:id="43" /&amp;gt;&amp;lt;/w:p&amp;gt;&amp;lt;w:p w:rsidR="004B01F3" w:rsidRDefault="004B01F3" w:rsidP="004B01F3"&amp;gt;&amp;lt;w:pPr&amp;gt;&amp;lt;w:ind w:left="1080" /&amp;gt;&amp;lt;/w:pPr&amp;gt;&amp;lt;w:bookmarkStart w:id="44" w:name="_STATUTE_SP__57b11326_710e_43e6_8df9_fbf" /&amp;gt;&amp;lt;w:bookmarkStart w:id="45" w:name="_PAR__6_6a65e9a0_ea03_4a11_9cf3_44c6c53e" /&amp;gt;&amp;lt;w:bookmarkStart w:id="46" w:name="_LINE__20_72006573_a906_41fc_acd8_819191" /&amp;gt;&amp;lt;w:bookmarkEnd w:id="35" /&amp;gt;&amp;lt;w:r&amp;gt;&amp;lt;w:t&amp;gt;(&amp;lt;/w:t&amp;gt;&amp;lt;/w:r&amp;gt;&amp;lt;w:bookmarkStart w:id="47" w:name="_STATUTE_NUMBER__5200e9af_4606_46ef_95da" /&amp;gt;&amp;lt;w:r&amp;gt;&amp;lt;w:t&amp;gt;1&amp;lt;/w:t&amp;gt;&amp;lt;/w:r&amp;gt;&amp;lt;w:bookmarkEnd w:id="47" /&amp;gt;&amp;lt;w:r&amp;gt;&amp;lt;w:t xml:space="preserve"&amp;gt;)  &amp;lt;/w:t&amp;gt;&amp;lt;/w:r&amp;gt;&amp;lt;w:bookmarkStart w:id="48" w:name="_STATUTE_CONTENT__e7795f3a_f773_46cf_847" /&amp;gt;&amp;lt;w:r&amp;gt;&amp;lt;w:t&amp;gt;Significant vernal pool habitat;&amp;lt;/w:t&amp;gt;&amp;lt;/w:r&amp;gt;&amp;lt;w:bookmarkEnd w:id="46" /&amp;gt;&amp;lt;w:bookmarkEnd w:id="48" /&amp;gt;&amp;lt;/w:p&amp;gt;&amp;lt;w:p w:rsidR="004B01F3" w:rsidRDefault="004B01F3" w:rsidP="004B01F3"&amp;gt;&amp;lt;w:pPr&amp;gt;&amp;lt;w:ind w:left="1080" /&amp;gt;&amp;lt;/w:pPr&amp;gt;&amp;lt;w:bookmarkStart w:id="49" w:name="_STATUTE_SP__e2c7f05c_4f61_428c_8132_923" /&amp;gt;&amp;lt;w:bookmarkStart w:id="50" w:name="_PAR__7_d54642cb_8fc4_49aa_88db_c413c377" /&amp;gt;&amp;lt;w:bookmarkStart w:id="51" w:name="_LINE__21_39e5302d_298a_4143_beb5_8d9c06" /&amp;gt;&amp;lt;w:bookmarkEnd w:id="44" /&amp;gt;&amp;lt;w:bookmarkEnd w:id="45" /&amp;gt;&amp;lt;w:r&amp;gt;&amp;lt;w:t&amp;gt;(&amp;lt;/w:t&amp;gt;&amp;lt;/w:r&amp;gt;&amp;lt;w:bookmarkStart w:id="52" w:name="_STATUTE_NUMBER__d8d01538_b561_4edf_83ec" /&amp;gt;&amp;lt;w:r&amp;gt;&amp;lt;w:t&amp;gt;2&amp;lt;/w:t&amp;gt;&amp;lt;/w:r&amp;gt;&amp;lt;w:bookmarkEnd w:id="52" /&amp;gt;&amp;lt;w:r&amp;gt;&amp;lt;w:t xml:space="preserve"&amp;gt;)  &amp;lt;/w:t&amp;gt;&amp;lt;/w:r&amp;gt;&amp;lt;w:bookmarkStart w:id="53" w:name="_STATUTE_CONTENT__4df41876_bc3e_45e0_b36" /&amp;gt;&amp;lt;w:r&amp;gt;&amp;lt;w:t xml:space="preserve"&amp;gt;High and moderate value waterfowl and wading bird habitat, including nesting &amp;lt;/w:t&amp;gt;&amp;lt;/w:r&amp;gt;&amp;lt;w:bookmarkStart w:id="54" w:name="_LINE__22_85ddf725_7191_44e7_a73d_3ec53b" /&amp;gt;&amp;lt;w:bookmarkEnd w:id="51" /&amp;gt;&amp;lt;w:r&amp;gt;&amp;lt;w:t xml:space="preserve"&amp;gt;and feeding areas; &amp;lt;/w:t&amp;gt;&amp;lt;/w:r&amp;gt;&amp;lt;w:bookmarkStart w:id="55" w:name="_PROCESSED_CHANGE__283dc05b_2b8b_49c0_be" /&amp;gt;&amp;lt;w:del w:id="56" w:author="BPS" w:date="2023-01-10T11:26:00Z"&amp;gt;&amp;lt;w:r w:rsidDel="00711DC3"&amp;gt;&amp;lt;w:delText&amp;gt;and&amp;lt;/w:delText&amp;gt;&amp;lt;/w:r&amp;gt;&amp;lt;/w:del&amp;gt;&amp;lt;w:bookmarkEnd w:id="53" /&amp;gt;&amp;lt;w:bookmarkEnd w:id="54" /&amp;gt;&amp;lt;w:bookmarkEnd w:id="55" /&amp;gt;&amp;lt;/w:p&amp;gt;&amp;lt;w:p w:rsidR="004B01F3" w:rsidRDefault="004B01F3" w:rsidP="004B01F3"&amp;gt;&amp;lt;w:pPr&amp;gt;&amp;lt;w:ind w:left="1080" /&amp;gt;&amp;lt;/w:pPr&amp;gt;&amp;lt;w:bookmarkStart w:id="57" w:name="_STATUTE_SP__98cc766a_7315_4dba_a478_7cc" /&amp;gt;&amp;lt;w:bookmarkStart w:id="58" w:name="_PAR__8_5fd5b043_658f_45ec_a374_bcaa11bd" /&amp;gt;&amp;lt;w:bookmarkStart w:id="59" w:name="_LINE__23_4f0b572d_021e_44ef_8056_3af967" /&amp;gt;&amp;lt;w:bookmarkEnd w:id="49" /&amp;gt;&amp;lt;w:bookmarkEnd w:id="50" /&amp;gt;&amp;lt;w:r&amp;gt;&amp;lt;w:t&amp;gt;(&amp;lt;/w:t&amp;gt;&amp;lt;/w:r&amp;gt;&amp;lt;w:bookmarkStart w:id="60" w:name="_STATUTE_NUMBER__ead3e735_14d9_4b2a_9c57" /&amp;gt;&amp;lt;w:r&amp;gt;&amp;lt;w:t&amp;gt;3&amp;lt;/w:t&amp;gt;&amp;lt;/w:r&amp;gt;&amp;lt;w:bookmarkEnd w:id="60" /&amp;gt;&amp;lt;w:r&amp;gt;&amp;lt;w:t xml:space="preserve"&amp;gt;)  &amp;lt;/w:t&amp;gt;&amp;lt;/w:r&amp;gt;&amp;lt;w:bookmarkStart w:id="61" w:name="_STATUTE_CONTENT__e83e4a37_2de2_48e4_a97" /&amp;gt;&amp;lt;w:r&amp;gt;&amp;lt;w:t&amp;gt;Shorebird nesting, feeding and staging areas&amp;lt;/w:t&amp;gt;&amp;lt;/w:r&amp;gt;&amp;lt;w:bookmarkStart w:id="62" w:name="_PROCESSED_CHANGE__60eaa5ed_52c1_4625_8e" /&amp;gt;&amp;lt;w:del w:id="63" w:author="BPS" w:date="2023-01-10T11:26:00Z"&amp;gt;&amp;lt;w:r w:rsidDel="00711DC3"&amp;gt;&amp;lt;w:delText&amp;gt;.&amp;lt;/w:delText&amp;gt;&amp;lt;/w:r&amp;gt;&amp;lt;/w:del&amp;gt;&amp;lt;w:bookmarkStart w:id="64" w:name="_PROCESSED_CHANGE__3f5d8969_5619_4b24_ad" /&amp;gt;&amp;lt;w:bookmarkEnd w:id="62" /&amp;gt;&amp;lt;w:ins w:id="65" w:author="BPS" w:date="2023-01-10T11:26:00Z"&amp;gt;&amp;lt;w:r&amp;gt;&amp;lt;w:t&amp;gt;; and&amp;lt;/w:t&amp;gt;&amp;lt;/w:r&amp;gt;&amp;lt;/w:ins&amp;gt;&amp;lt;w:bookmarkEnd w:id="59" /&amp;gt;&amp;lt;w:bookmarkEnd w:id="61" /&amp;gt;&amp;lt;w:bookmarkEnd w:id="64" /&amp;gt;&amp;lt;/w:p&amp;gt;&amp;lt;w:p w:rsidR="004B01F3" w:rsidRDefault="004B01F3" w:rsidP="004B01F3"&amp;gt;&amp;lt;w:pPr&amp;gt;&amp;lt;w:ind w:left="1080" /&amp;gt;&amp;lt;/w:pPr&amp;gt;&amp;lt;w:bookmarkStart w:id="66" w:name="_STATUTE_SP__7579d1b2_14c2_4016_9a2e_508" /&amp;gt;&amp;lt;w:bookmarkStart w:id="67" w:name="_PAR__9_ac5dfeee_605d_4ebd_8160_88b2ede4" /&amp;gt;&amp;lt;w:bookmarkStart w:id="68" w:name="_LINE__24_8116aff0_f8c4_4723_8545_1866b3" /&amp;gt;&amp;lt;w:bookmarkStart w:id="69" w:name="_PROCESSED_CHANGE__1a8d8790_abe3_40c4_83" /&amp;gt;&amp;lt;w:bookmarkEnd w:id="57" /&amp;gt;&amp;lt;w:bookmarkEnd w:id="58" /&amp;gt;&amp;lt;w:ins w:id="70" w:author="BPS" w:date="2023-01-10T11:26:00Z"&amp;gt;&amp;lt;w:r&amp;gt;&amp;lt;w:t&amp;gt;(&amp;lt;/w:t&amp;gt;&amp;lt;/w:r&amp;gt;&amp;lt;w:bookmarkStart w:id="71" w:name="_STATUTE_NUMBER__bf54cd6d_8ecb_45ab_8d33" /&amp;gt;&amp;lt;w:r&amp;gt;&amp;lt;w:t&amp;gt;4&amp;lt;/w:t&amp;gt;&amp;lt;/w:r&amp;gt;&amp;lt;w:bookmarkEnd w:id="71" /&amp;gt;&amp;lt;w:r&amp;gt;&amp;lt;w:t xml:space="preserve"&amp;gt;)  &amp;lt;/w:t&amp;gt;&amp;lt;/w:r&amp;gt;&amp;lt;/w:ins&amp;gt;&amp;lt;w:bookmarkStart w:id="72" w:name="_STATUTE_CONTENT__603bd75e_d2bc_4a43_b7e" /&amp;gt;&amp;lt;w:ins w:id="73" w:author="BPS" w:date="2023-01-10T11:27:00Z"&amp;gt;&amp;lt;w:r w:rsidRPr="00711DC3"&amp;gt;&amp;lt;w:t xml:space="preserve"&amp;gt;Habitat for state endangered and state threatened species listed under Title 12, &amp;lt;/w:t&amp;gt;&amp;lt;/w:r&amp;gt;&amp;lt;/w:ins&amp;gt;&amp;lt;w:bookmarkStart w:id="74" w:name="_LINE__25_7624a18a_689f_4413_95ad_d4b8a1" /&amp;gt;&amp;lt;w:bookmarkEnd w:id="68" /&amp;gt;&amp;lt;w:ins w:id="75" w:author="BPS" w:date="2023-01-19T13:42:00Z"&amp;gt;&amp;lt;w:r&amp;gt;&amp;lt;w:t&amp;gt;section 12803, sub&amp;lt;/w:t&amp;gt;&amp;lt;/w:r&amp;gt;&amp;lt;/w:ins&amp;gt;&amp;lt;w:ins w:id="76" w:author="BPS" w:date="2023-01-10T11:27:00Z"&amp;gt;&amp;lt;w:r w:rsidRPr="00711DC3"&amp;gt;&amp;lt;w:t&amp;gt;section 3.&amp;lt;/w:t&amp;gt;&amp;lt;/w:r&amp;gt;&amp;lt;/w:ins&amp;gt;&amp;lt;w:bookmarkEnd w:id="74" /&amp;gt;&amp;lt;/w:p&amp;gt;&amp;lt;w:p w:rsidR="004B01F3" w:rsidRDefault="004B01F3" w:rsidP="004B01F3"&amp;gt;&amp;lt;w:pPr&amp;gt;&amp;lt;w:ind w:left="360" w:firstLine="360" /&amp;gt;&amp;lt;/w:pPr&amp;gt;&amp;lt;w:bookmarkStart w:id="77" w:name="_BILL_SECTION_HEADER__0ed9b84c_3789_43b9" /&amp;gt;&amp;lt;w:bookmarkStart w:id="78" w:name="_BILL_SECTION__f63ea0c7_88b5_45de_a6af_5" /&amp;gt;&amp;lt;w:bookmarkStart w:id="79" w:name="_PAR__10_3ff6bb54_f619_4577_81e0_dfdf7d5" /&amp;gt;&amp;lt;w:bookmarkStart w:id="80" w:name="_LINE__26_944f99b5_d737_4545_bfe9_2700e5" /&amp;gt;&amp;lt;w:bookmarkEnd w:id="28" /&amp;gt;&amp;lt;w:bookmarkEnd w:id="34" /&amp;gt;&amp;lt;w:bookmarkEnd w:id="66" /&amp;gt;&amp;lt;w:bookmarkEnd w:id="67" /&amp;gt;&amp;lt;w:bookmarkEnd w:id="69" /&amp;gt;&amp;lt;w:bookmarkEnd w:id="72" /&amp;gt;&amp;lt;w:r&amp;gt;&amp;lt;w:rPr&amp;gt;&amp;lt;w:b /&amp;gt;&amp;lt;w:sz w:val="24" /&amp;gt;&amp;lt;/w:rPr&amp;gt;&amp;lt;w:t xml:space="preserve"&amp;gt;Sec. &amp;lt;/w:t&amp;gt;&amp;lt;/w:r&amp;gt;&amp;lt;w:bookmarkStart w:id="81" w:name="_BILL_SECTION_NUMBER__861f1dac_6137_46fc" /&amp;gt;&amp;lt;w:r&amp;gt;&amp;lt;w:rPr&amp;gt;&amp;lt;w:b /&amp;gt;&amp;lt;w:sz w:val="24" /&amp;gt;&amp;lt;/w:rPr&amp;gt;&amp;lt;w:t&amp;gt;3&amp;lt;/w:t&amp;gt;&amp;lt;/w:r&amp;gt;&amp;lt;w:bookmarkEnd w:id="81" /&amp;gt;&amp;lt;w:r&amp;gt;&amp;lt;w:rPr&amp;gt;&amp;lt;w:b /&amp;gt;&amp;lt;w:sz w:val="24" /&amp;gt;&amp;lt;/w:rPr&amp;gt;&amp;lt;w:t&amp;gt;.  38 MRSA §480-BB, first ¶,&amp;lt;/w:t&amp;gt;&amp;lt;/w:r&amp;gt;&amp;lt;w:r&amp;gt;&amp;lt;w:t xml:space="preserve"&amp;gt; as enacted by PL 2005, c. 116, §5, is amended &amp;lt;/w:t&amp;gt;&amp;lt;/w:r&amp;gt;&amp;lt;w:bookmarkStart w:id="82" w:name="_LINE__27_6fc48821_1902_4b52_b44d_0149e3" /&amp;gt;&amp;lt;w:bookmarkEnd w:id="80" /&amp;gt;&amp;lt;w:r&amp;gt;&amp;lt;w:t&amp;gt;to read:&amp;lt;/w:t&amp;gt;&amp;lt;/w:r&amp;gt;&amp;lt;w:bookmarkEnd w:id="82" /&amp;gt;&amp;lt;/w:p&amp;gt;&amp;lt;w:p w:rsidR="004B01F3" w:rsidRDefault="004B01F3" w:rsidP="004B01F3"&amp;gt;&amp;lt;w:pPr&amp;gt;&amp;lt;w:ind w:left="360" w:firstLine="360" /&amp;gt;&amp;lt;/w:pPr&amp;gt;&amp;lt;w:bookmarkStart w:id="83" w:name="_STATUTE_CONTENT__95998844_a9e5_4100_9b5" /&amp;gt;&amp;lt;w:bookmarkStart w:id="84" w:name="_STATUTE_P__94c7052b_7c7c_4a9d_a62e_c39f" /&amp;gt;&amp;lt;w:bookmarkStart w:id="85" w:name="_PAR__11_96facd0e_412b_4d34_bf05_529754d" /&amp;gt;&amp;lt;w:bookmarkStart w:id="86" w:name="_LINE__28_2c050068_2213_4952_93b9_1f0791" /&amp;gt;&amp;lt;w:bookmarkEnd w:id="77" /&amp;gt;&amp;lt;w:bookmarkEnd w:id="79" /&amp;gt;&amp;lt;w:r&amp;gt;&amp;lt;w:t xml:space="preserve"&amp;gt;The Department of Inland Fisheries and Wildlife shall adopt rules that define &amp;lt;/w:t&amp;gt;&amp;lt;/w:r&amp;gt;&amp;lt;w:bookmarkStart w:id="87" w:name="_LINE__29_08095ca1_3fc8_4223_8198_b1e050" /&amp;gt;&amp;lt;w:bookmarkEnd w:id="86" /&amp;gt;&amp;lt;w:r&amp;gt;&amp;lt;w:t xml:space="preserve"&amp;gt;"significant vernal pool habitat," "high and moderate value waterfowl and wading bird &amp;lt;/w:t&amp;gt;&amp;lt;/w:r&amp;gt;&amp;lt;w:bookmarkStart w:id="88" w:name="_LINE__30_2ba25ff4_8465_4061_be9e_2140c9" /&amp;gt;&amp;lt;w:bookmarkEnd w:id="87" /&amp;gt;&amp;lt;w:r&amp;gt;&amp;lt;w:t&amp;gt;habitat&amp;lt;/w:t&amp;gt;&amp;lt;/w:r&amp;gt;&amp;lt;w:bookmarkStart w:id="89" w:name="_PROCESSED_CHANGE__cb610933_8cad_4394_a2" /&amp;gt;&amp;lt;w:ins w:id="90" w:author="BPS" w:date="2023-02-24T11:01:00Z"&amp;gt;&amp;lt;w:r&amp;gt;&amp;lt;w:t&amp;gt;,&amp;lt;/w:t&amp;gt;&amp;lt;/w:r&amp;gt;&amp;lt;/w:ins&amp;gt;&amp;lt;w:bookmarkEnd w:id="89" /&amp;gt;&amp;lt;w:r&amp;gt;&amp;lt;w:t xml:space="preserve"&amp;gt;" &amp;lt;/w:t&amp;gt;&amp;lt;/w:r&amp;gt;&amp;lt;w:bookmarkStart w:id="91" w:name="_PROCESSED_CHANGE__d1f3326b_816c_4a4a_94" /&amp;gt;&amp;lt;w:del w:id="92" w:author="BPS" w:date="2023-02-24T11:01:00Z"&amp;gt;&amp;lt;w:r w:rsidDel="009C13CD"&amp;gt;&amp;lt;w:delText&amp;gt;and&amp;lt;/w:delText&amp;gt;&amp;lt;/w:r&amp;gt;&amp;lt;/w:del&amp;gt;&amp;lt;w:r&amp;gt;&amp;lt;w:t xml:space="preserve"&amp;gt; &amp;lt;/w:t&amp;gt;&amp;lt;/w:r&amp;gt;&amp;lt;w:bookmarkEnd w:id="91" /&amp;gt;&amp;lt;w:r&amp;gt;&amp;lt;w:t xml:space="preserve"&amp;gt;"shorebird nesting, feeding and staging areas" &amp;lt;/w:t&amp;gt;&amp;lt;/w:r&amp;gt;&amp;lt;w:bookmarkStart w:id="93" w:name="_PROCESSED_CHANGE__0a0d5c0e_63d1_45a0_85" /&amp;gt;&amp;lt;w:ins w:id="94" w:author="BPS" w:date="2023-03-09T15:16:00Z"&amp;gt;&amp;lt;w:r&amp;gt;&amp;lt;w:t xml:space="preserve"&amp;gt;and "habitat for state &amp;lt;/w:t&amp;gt;&amp;lt;/w:r&amp;gt;&amp;lt;w:bookmarkStart w:id="95" w:name="_LINE__31_310268fb_c6b8_42d6_b11c_b2268f" /&amp;gt;&amp;lt;w:bookmarkEnd w:id="88" /&amp;gt;&amp;lt;w:r&amp;gt;&amp;lt;w:t&amp;gt;endangered and state threatened species listed under Title 12, section 12803, subsection 3"&amp;lt;/w:t&amp;gt;&amp;lt;/w:r&amp;gt;&amp;lt;/w:ins&amp;gt;&amp;lt;w:r&amp;gt;&amp;lt;w:t xml:space="preserve"&amp;gt; &amp;lt;/w:t&amp;gt;&amp;lt;/w:r&amp;gt;&amp;lt;w:bookmarkStart w:id="96" w:name="_LINE__32_2b5c14a8_d272_4c24_b284_722125" /&amp;gt;&amp;lt;w:bookmarkEnd w:id="93" /&amp;gt;&amp;lt;w:bookmarkEnd w:id="95" /&amp;gt;&amp;lt;w:r&amp;gt;&amp;lt;w:t xml:space="preserve"&amp;gt;under &amp;lt;/w:t&amp;gt;&amp;lt;/w:r&amp;gt;&amp;lt;w:bookmarkStart w:id="97" w:name="_CROSS_REFERENCE__51146d74_5a79_42d5_bff" /&amp;gt;&amp;lt;w:r&amp;gt;&amp;lt;w:t&amp;gt;section 480‑B, subsection 10, paragraph B&amp;lt;/w:t&amp;gt;&amp;lt;/w:r&amp;gt;&amp;lt;w:bookmarkEnd w:id="97" /&amp;gt;&amp;lt;w:r&amp;gt;&amp;lt;w:t xml:space="preserve"&amp;gt;.  The Department of Environmental &amp;lt;/w:t&amp;gt;&amp;lt;/w:r&amp;gt;&amp;lt;w:bookmarkStart w:id="98" w:name="_LINE__33_c95de45a_ff7c_45da_b335_ed8f1e" /&amp;gt;&amp;lt;w:bookmarkEnd w:id="96" /&amp;gt;&amp;lt;w:r&amp;gt;&amp;lt;w:t xml:space="preserve"&amp;gt;Protection shall adopt rules regarding the criteria used to determine whether an area is &amp;lt;/w:t&amp;gt;&amp;lt;/w:r&amp;gt;&amp;lt;w:bookmarkStart w:id="99" w:name="_LINE__34_1e0c0b7f_0a9b_410c_9f93_cb6175" /&amp;gt;&amp;lt;w:bookmarkEnd w:id="98" /&amp;gt;&amp;lt;w:r&amp;gt;&amp;lt;w:t xml:space="preserve"&amp;gt;significant vernal pool habitat, high and moderate value waterfowl and wading bird habitat &amp;lt;/w:t&amp;gt;&amp;lt;/w:r&amp;gt;&amp;lt;w:bookmarkStart w:id="100" w:name="_LINE__35_780c2d06_f04e_4852_935b_61e940" /&amp;gt;&amp;lt;w:bookmarkEnd w:id="99" /&amp;gt;&amp;lt;w:r&amp;gt;&amp;lt;w:t xml:space="preserve"&amp;gt;or shorebird nesting, feeding and staging areas under &amp;lt;/w:t&amp;gt;&amp;lt;/w:r&amp;gt;&amp;lt;w:bookmarkStart w:id="101" w:name="_CROSS_REFERENCE__170c6852_e9f7_45a8_84f" /&amp;gt;&amp;lt;w:r&amp;gt;&amp;lt;w:t xml:space="preserve"&amp;gt;section 480‑B, subsection 10, &amp;lt;/w:t&amp;gt;&amp;lt;/w:r&amp;gt;&amp;lt;w:bookmarkStart w:id="102" w:name="_LINE__36_1fb01462_c0e2_4f29_b8ca_8fa7f0" /&amp;gt;&amp;lt;w:bookmarkEnd w:id="100" /&amp;gt;&amp;lt;w:r&amp;gt;&amp;lt;w:t&amp;gt;paragraph B&amp;lt;/w:t&amp;gt;&amp;lt;/w:r&amp;gt;&amp;lt;w:bookmarkEnd w:id="101" /&amp;gt;&amp;lt;w:r&amp;gt;&amp;lt;w:t&amp;gt;.  The rules, as applicable, must:&amp;lt;/w:t&amp;gt;&amp;lt;/w:r&amp;gt;&amp;lt;w:bookmarkEnd w:id="83" /&amp;gt;&amp;lt;w:bookmarkEnd w:id="102" /&amp;gt;&amp;lt;/w:p&amp;gt;&amp;lt;w:p w:rsidR="004B01F3" w:rsidRDefault="004B01F3" w:rsidP="004B01F3"&amp;gt;&amp;lt;w:pPr&amp;gt;&amp;lt;w:keepNext /&amp;gt;&amp;lt;w:spacing w:before="240" /&amp;gt;&amp;lt;w:ind w:left="360" /&amp;gt;&amp;lt;w:jc w:val="center" /&amp;gt;&amp;lt;/w:pPr&amp;gt;&amp;lt;w:bookmarkStart w:id="103" w:name="_SUMMARY__c48a6212_fb2d_4faf_9856_39afd6" /&amp;gt;&amp;lt;w:bookmarkStart w:id="104" w:name="_PAR__12_fcb2118d_4e26_44ec_b9d2_f5e8d75" /&amp;gt;&amp;lt;w:bookmarkStart w:id="105" w:name="_LINE__37_a23ad8f9_6018_47cf_9f22_f723f6" /&amp;gt;&amp;lt;w:bookmarkEnd w:id="8" /&amp;gt;&amp;lt;w:bookmarkEnd w:id="78" /&amp;gt;&amp;lt;w:bookmarkEnd w:id="84" /&amp;gt;&amp;lt;w:bookmarkEnd w:id="85" /&amp;gt;&amp;lt;w:r&amp;gt;&amp;lt;w:rPr&amp;gt;&amp;lt;w:b /&amp;gt;&amp;lt;w:sz w:val="24" /&amp;gt;&amp;lt;/w:rPr&amp;gt;&amp;lt;w:t&amp;gt;SUMMARY&amp;lt;/w:t&amp;gt;&amp;lt;/w:r&amp;gt;&amp;lt;w:bookmarkEnd w:id="105" /&amp;gt;&amp;lt;/w:p&amp;gt;&amp;lt;w:p w:rsidR="004B01F3" w:rsidRDefault="004B01F3" w:rsidP="004B01F3"&amp;gt;&amp;lt;w:pPr&amp;gt;&amp;lt;w:ind w:left="360" w:firstLine="360" /&amp;gt;&amp;lt;/w:pPr&amp;gt;&amp;lt;w:bookmarkStart w:id="106" w:name="_PAR__13_9bbdccee_8df9_4828_8a08_7d61d77" /&amp;gt;&amp;lt;w:bookmarkStart w:id="107" w:name="_LINE__38_af13f848_a8da_45bf_9545_c4bc0c" /&amp;gt;&amp;lt;w:bookmarkEnd w:id="104" /&amp;gt;&amp;lt;w:r w:rsidRPr="00711DC3"&amp;gt;&amp;lt;w:t xml:space="preserve"&amp;gt;This bill amends the Natural Resources Protection Act by adding to the definition of &amp;lt;/w:t&amp;gt;&amp;lt;/w:r&amp;gt;&amp;lt;w:bookmarkStart w:id="108" w:name="_LINE__39_c11f461e_e8b2_445e_a927_b6bcfb" /&amp;gt;&amp;lt;w:bookmarkEnd w:id="107" /&amp;gt;&amp;lt;w:r&amp;gt;&amp;lt;w:t&amp;gt;"&amp;lt;/w:t&amp;gt;&amp;lt;/w:r&amp;gt;&amp;lt;w:r w:rsidRPr="00711DC3"&amp;gt;&amp;lt;w:t&amp;gt;significant wildlife habitat&amp;lt;/w:t&amp;gt;&amp;lt;/w:r&amp;gt;&amp;lt;w:r&amp;gt;&amp;lt;w:t&amp;gt;"&amp;lt;/w:t&amp;gt;&amp;lt;/w:r&amp;gt;&amp;lt;w:r w:rsidRPr="00711DC3"&amp;gt;&amp;lt;w:t xml:space="preserve"&amp;gt; the habitat of species appearing on the official state &amp;lt;/w:t&amp;gt;&amp;lt;/w:r&amp;gt;&amp;lt;w:bookmarkStart w:id="109" w:name="_LINE__40_53a98632_9770_4463_a881_850c53" /&amp;gt;&amp;lt;w:bookmarkEnd w:id="108" /&amp;gt;&amp;lt;w:r w:rsidRPr="00711DC3"&amp;gt;&amp;lt;w:t xml:space="preserve"&amp;gt;endangered species and state threatened species list. This bill also requires the Department &amp;lt;/w:t&amp;gt;&amp;lt;/w:r&amp;gt;&amp;lt;w:bookmarkStart w:id="110" w:name="_PAGE_SPLIT__d1bcdc6b_9fcd_4adc_b3f6_a61" /&amp;gt;&amp;lt;w:bookmarkStart w:id="111" w:name="_PAGE__2_9e264928_370b_46cf_86e1_8e18632" /&amp;gt;&amp;lt;w:bookmarkStart w:id="112" w:name="_PAR__1_8863b026_02bc_468e_97a0_1d371fbe" /&amp;gt;&amp;lt;w:bookmarkStart w:id="113" w:name="_LINE__1_4c8b6524_14ae_43cc_a84d_aaba41e" /&amp;gt;&amp;lt;w:bookmarkEnd w:id="3" /&amp;gt;&amp;lt;w:bookmarkEnd w:id="106" /&amp;gt;&amp;lt;w:bookmarkEnd w:id="109" /&amp;gt;&amp;lt;w:r w:rsidRPr="00711DC3"&amp;gt;&amp;lt;w:t&amp;gt;o&amp;lt;/w:t&amp;gt;&amp;lt;/w:r&amp;gt;&amp;lt;w:bookmarkEnd w:id="110" /&amp;gt;&amp;lt;w:r w:rsidRPr="00711DC3"&amp;gt;&amp;lt;w:t xml:space="preserve"&amp;gt;f &amp;lt;/w:t&amp;gt;&amp;lt;/w:r&amp;gt;&amp;lt;w:r&amp;gt;&amp;lt;w:t&amp;gt;Inland Fisheries and Wildlife&amp;lt;/w:t&amp;gt;&amp;lt;/w:r&amp;gt;&amp;lt;w:r w:rsidRPr="00711DC3"&amp;gt;&amp;lt;w:t xml:space="preserve"&amp;gt; to &amp;lt;/w:t&amp;gt;&amp;lt;/w:r&amp;gt;&amp;lt;w:r&amp;gt;&amp;lt;w:t xml:space="preserve"&amp;gt;define "habitat for state endangered and state threatened &amp;lt;/w:t&amp;gt;&amp;lt;/w:r&amp;gt;&amp;lt;w:bookmarkStart w:id="114" w:name="_LINE__2_c78e3262_ddc5_40fe_9a92_b302258" /&amp;gt;&amp;lt;w:bookmarkEnd w:id="113" /&amp;gt;&amp;lt;w:r&amp;gt;&amp;lt;w:t&amp;gt;species" by major substantive rules&amp;lt;/w:t&amp;gt;&amp;lt;/w:r&amp;gt;&amp;lt;w:r w:rsidRPr="00711DC3"&amp;gt;&amp;lt;w:t&amp;gt;.&amp;lt;/w:t&amp;gt;&amp;lt;/w:r&amp;gt;&amp;lt;w:bookmarkEnd w:id="114" /&amp;gt;&amp;lt;/w:p&amp;gt;&amp;lt;w:bookmarkEnd w:id="1" /&amp;gt;&amp;lt;w:bookmarkEnd w:id="2" /&amp;gt;&amp;lt;w:bookmarkEnd w:id="103" /&amp;gt;&amp;lt;w:bookmarkEnd w:id="111" /&amp;gt;&amp;lt;w:bookmarkEnd w:id="112" /&amp;gt;&amp;lt;w:p w:rsidR="00000000" w:rsidRDefault="004B01F3"&amp;gt;&amp;lt;w:r&amp;gt;&amp;lt;w:t xml:space="preserve"&amp;gt; &amp;lt;/w:t&amp;gt;&amp;lt;/w:r&amp;gt;&amp;lt;/w:p&amp;gt;&amp;lt;w:sectPr w:rsidR="00000000" w:rsidSect="004B01F3"&amp;gt;&amp;lt;w:footerReference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w:rsidR="00E869B7" w:rsidRDefault="004B01F3"&amp;gt;&amp;lt;w:pPr&amp;gt;&amp;lt;w:pStyle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/&amp;gt;&amp;lt;/w:rPr&amp;gt;&amp;lt;w:t&amp;gt;131LR1212(01)&amp;lt;/w:t&amp;gt;&amp;lt;/w:r&amp;gt;&amp;lt;w:r&amp;gt;&amp;lt;w:rPr&amp;gt;&amp;lt;w:snapToGrid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cdc890d_f720_4153_bc36_d788b97&lt;/BookmarkName&gt;&lt;Tables /&gt;&lt;/ProcessedCheckInPage&gt;&lt;ProcessedCheckInPage&gt;&lt;PageNumber&gt;2&lt;/PageNumber&gt;&lt;BookmarkName&gt;_PAGE__2_9e264928_370b_46cf_86e1_8e18632&lt;/BookmarkName&gt;&lt;Tables /&gt;&lt;/ProcessedCheckInPage&gt;&lt;/Pages&gt;&lt;Paragraphs&gt;&lt;CheckInParagraphs&gt;&lt;PageNumber&gt;1&lt;/PageNumber&gt;&lt;BookmarkName&gt;_PAR__1_ddf0da21_132c_4186_a253_5ebe183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8d37302_a4db_4e92_8d00_7ee9be76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c810f579_e8c9_47b1_8289_a6d367fb&lt;/BookmarkName&gt;&lt;StartingLineNumber&gt;4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752380f1_dcaa_4956_b5e6_b065b4a1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eb32e767_2734_46d9_b097_c3cd0c5b&lt;/BookmarkName&gt;&lt;StartingLineNumber&gt;14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a65e9a0_ea03_4a11_9cf3_44c6c53e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54642cb_8fc4_49aa_88db_c413c377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5fd5b043_658f_45ec_a374_bcaa11bd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c5dfeee_605d_4ebd_8160_88b2ede4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3ff6bb54_f619_4577_81e0_dfdf7d5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96facd0e_412b_4d34_bf05_529754d&lt;/BookmarkName&gt;&lt;StartingLineNumber&gt;28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fcb2118d_4e26_44ec_b9d2_f5e8d75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9bbdccee_8df9_4828_8a08_7d61d77&lt;/BookmarkName&gt;&lt;StartingLineNumber&gt;38&lt;/StartingLineNumber&gt;&lt;EndingLineNumber&gt;40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CheckInParagraphs&gt;&lt;PageNumber&gt;2&lt;/PageNumber&gt;&lt;BookmarkName&gt;_PAR__1_8863b026_02bc_468e_97a0_1d371fb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