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Protect the Privacy of Absentee Voters</w:t>
      </w:r>
    </w:p>
    <w:p w:rsidR="00644B3C" w:rsidP="00644B3C">
      <w:pPr>
        <w:ind w:left="360"/>
        <w:rPr>
          <w:rFonts w:ascii="Arial" w:eastAsia="Arial" w:hAnsi="Arial" w:cs="Arial"/>
        </w:rPr>
      </w:pPr>
      <w:bookmarkStart w:id="0" w:name="_ENACTING_CLAUSE__3a30795b_cc08_4769_ae7"/>
      <w:bookmarkStart w:id="1" w:name="_DOC_BODY__777a61e5_beee_4493_b65f_e77a3"/>
      <w:bookmarkStart w:id="2" w:name="_DOC_BODY_CONTAINER__dccb2a66_3f10_4a24_"/>
      <w:bookmarkStart w:id="3" w:name="_PAGE__1_a65c80cd_f57c_4bb3_a25d_ae84db6"/>
      <w:bookmarkStart w:id="4" w:name="_PAR__1_41024b2c_be53_4449_8072_604ba3b5"/>
      <w:bookmarkStart w:id="5" w:name="_LINE__1_82f8c9ba_dd7b_48af_99ae_77f0ddb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44B3C" w:rsidP="00644B3C">
      <w:pPr>
        <w:ind w:left="360" w:firstLine="360"/>
        <w:rPr>
          <w:rFonts w:ascii="Arial" w:eastAsia="Arial" w:hAnsi="Arial" w:cs="Arial"/>
        </w:rPr>
      </w:pPr>
      <w:bookmarkStart w:id="6" w:name="_BILL_SECTION_HEADER__7c4d22d4_0e91_425b"/>
      <w:bookmarkStart w:id="7" w:name="_BILL_SECTION__3afb4710_da01_4790_9149_a"/>
      <w:bookmarkStart w:id="8" w:name="_DOC_BODY_CONTENT__ff444e81_6b93_4155_bb"/>
      <w:bookmarkStart w:id="9" w:name="_PAR__2_1843c3ff_a27f_4aff_a23c_7722b5b9"/>
      <w:bookmarkStart w:id="10" w:name="_LINE__2_09ded02e_b5cc_4967_999a_89f5ed6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3d992bb8_758d_48a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21-A MRSA §752, sub-§5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644B3C" w:rsidP="00644B3C">
      <w:pPr>
        <w:ind w:left="360" w:firstLine="360"/>
        <w:rPr>
          <w:rFonts w:ascii="Arial" w:eastAsia="Arial" w:hAnsi="Arial" w:cs="Arial"/>
        </w:rPr>
      </w:pPr>
      <w:bookmarkStart w:id="12" w:name="_STATUTE_NUMBER__528f8143_3438_44d1_b50c"/>
      <w:bookmarkStart w:id="13" w:name="_STATUTE_SS__e53820bf_3fc4_4899_8079_e2e"/>
      <w:bookmarkStart w:id="14" w:name="_PAR__3_2f0ebd78_20f0_447e_815f_a230f9ab"/>
      <w:bookmarkStart w:id="15" w:name="_LINE__3_1db26ce0_bf42_4cf2_8b2d_942c8a0"/>
      <w:bookmarkStart w:id="16" w:name="_PROCESSED_CHANGE__a5d7cd62_9cc6_4bdf_ae"/>
      <w:bookmarkEnd w:id="6"/>
      <w:bookmarkEnd w:id="9"/>
      <w:r>
        <w:rPr>
          <w:rFonts w:ascii="Arial" w:eastAsia="Arial" w:hAnsi="Arial" w:cs="Arial"/>
          <w:b/>
          <w:u w:val="single"/>
        </w:rPr>
        <w:t>5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11f8016b_3f89_48da_9b"/>
      <w:r>
        <w:rPr>
          <w:rFonts w:ascii="Arial" w:eastAsia="Arial" w:hAnsi="Arial" w:cs="Arial"/>
          <w:b/>
          <w:u w:val="single"/>
        </w:rPr>
        <w:t xml:space="preserve">Privacy of voters.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d2c950da_bff1_4c0a_879"/>
      <w:bookmarkEnd w:id="17"/>
      <w:r>
        <w:rPr>
          <w:rFonts w:ascii="Arial" w:eastAsia="Arial" w:hAnsi="Arial" w:cs="Arial"/>
          <w:u w:val="single"/>
        </w:rPr>
        <w:t xml:space="preserve">An absentee ballot issued to a voter must be wrapped in a blank, </w:t>
      </w:r>
      <w:bookmarkStart w:id="19" w:name="_LINE__4_657a8db6_7f4b_4f9d_9cf4_f33ebaa"/>
      <w:bookmarkEnd w:id="15"/>
      <w:r>
        <w:rPr>
          <w:rFonts w:ascii="Arial" w:eastAsia="Arial" w:hAnsi="Arial" w:cs="Arial"/>
          <w:u w:val="single"/>
        </w:rPr>
        <w:t xml:space="preserve">opaque sleeve of paper or other material of sufficient thickness to prevent the writing on </w:t>
      </w:r>
      <w:bookmarkStart w:id="20" w:name="_LINE__5_72eb9a69_7ab3_4e21_9135_1af1f6e"/>
      <w:bookmarkEnd w:id="19"/>
      <w:r>
        <w:rPr>
          <w:rFonts w:ascii="Arial" w:eastAsia="Arial" w:hAnsi="Arial" w:cs="Arial"/>
          <w:u w:val="single"/>
        </w:rPr>
        <w:t>the ballot</w:t>
      </w:r>
      <w:r>
        <w:rPr>
          <w:rFonts w:ascii="Arial" w:eastAsia="Arial" w:hAnsi="Arial" w:cs="Arial"/>
          <w:u w:val="single"/>
        </w:rPr>
        <w:t xml:space="preserve"> from being visible</w:t>
      </w:r>
      <w:r>
        <w:rPr>
          <w:rFonts w:ascii="Arial" w:eastAsia="Arial" w:hAnsi="Arial" w:cs="Arial"/>
          <w:u w:val="single"/>
        </w:rPr>
        <w:t xml:space="preserve"> when placed in the ballot's return envelope</w:t>
      </w:r>
      <w:r>
        <w:rPr>
          <w:rFonts w:ascii="Arial" w:eastAsia="Arial" w:hAnsi="Arial" w:cs="Arial"/>
          <w:u w:val="single"/>
        </w:rPr>
        <w:t>.</w:t>
      </w:r>
      <w:bookmarkEnd w:id="20"/>
    </w:p>
    <w:p w:rsidR="00644B3C" w:rsidP="00644B3C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1" w:name="_SUMMARY__56c6344c_189f_4b4a_8dc6_e385b9"/>
      <w:bookmarkStart w:id="22" w:name="_PAR__4_d87471db_b3fc_4613_bd7b_6e3dba27"/>
      <w:bookmarkStart w:id="23" w:name="_LINE__6_9f586025_5f5f_4a2f_b5a7_82a464e"/>
      <w:bookmarkEnd w:id="7"/>
      <w:bookmarkEnd w:id="8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>SUMMARY</w:t>
      </w:r>
      <w:bookmarkEnd w:id="23"/>
    </w:p>
    <w:p w:rsidR="00644B3C" w:rsidP="00644B3C">
      <w:pPr>
        <w:ind w:left="360" w:firstLine="360"/>
        <w:rPr>
          <w:rFonts w:ascii="Arial" w:eastAsia="Arial" w:hAnsi="Arial" w:cs="Arial"/>
        </w:rPr>
      </w:pPr>
      <w:bookmarkStart w:id="24" w:name="_PAR__5_f313553c_be4c_411c_9fac_30d38c94"/>
      <w:bookmarkStart w:id="25" w:name="_LINE__7_2c5e7e23_bcbe_48b9_aad4_1f1b709"/>
      <w:bookmarkEnd w:id="22"/>
      <w:r w:rsidRPr="008B2E94">
        <w:rPr>
          <w:rFonts w:ascii="Arial" w:eastAsia="Arial" w:hAnsi="Arial" w:cs="Arial"/>
        </w:rPr>
        <w:t xml:space="preserve">This bill requires an absentee ballot issued to a voter to be wrapped in a blank, opaque </w:t>
      </w:r>
      <w:bookmarkStart w:id="26" w:name="_LINE__8_1312fca1_9fa7_45b7_a54c_ab2adea"/>
      <w:bookmarkEnd w:id="25"/>
      <w:r w:rsidRPr="008B2E94">
        <w:rPr>
          <w:rFonts w:ascii="Arial" w:eastAsia="Arial" w:hAnsi="Arial" w:cs="Arial"/>
        </w:rPr>
        <w:t>sleeve of paper or other material of sufficient thickness to prevent the writing on the ballot</w:t>
      </w:r>
      <w:r>
        <w:rPr>
          <w:rFonts w:ascii="Arial" w:eastAsia="Arial" w:hAnsi="Arial" w:cs="Arial"/>
        </w:rPr>
        <w:t xml:space="preserve"> </w:t>
      </w:r>
      <w:bookmarkStart w:id="27" w:name="_LINE__9_35848230_c8fd_44df_9ae7_9b4dccb"/>
      <w:bookmarkEnd w:id="26"/>
      <w:r>
        <w:rPr>
          <w:rFonts w:ascii="Arial" w:eastAsia="Arial" w:hAnsi="Arial" w:cs="Arial"/>
        </w:rPr>
        <w:t>from being visible</w:t>
      </w:r>
      <w:r w:rsidRPr="00E92987">
        <w:rPr>
          <w:rFonts w:ascii="Arial" w:eastAsia="Arial" w:hAnsi="Arial" w:cs="Arial"/>
        </w:rPr>
        <w:t xml:space="preserve"> when placed in the ballot's return envelope</w:t>
      </w:r>
      <w:r w:rsidRPr="008B2E94">
        <w:rPr>
          <w:rFonts w:ascii="Arial" w:eastAsia="Arial" w:hAnsi="Arial" w:cs="Arial"/>
        </w:rPr>
        <w:t>.</w:t>
      </w:r>
      <w:bookmarkEnd w:id="27"/>
    </w:p>
    <w:bookmarkEnd w:id="1"/>
    <w:bookmarkEnd w:id="2"/>
    <w:bookmarkEnd w:id="3"/>
    <w:bookmarkEnd w:id="21"/>
    <w:bookmarkEnd w:id="2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LR1137,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Protect the Privacy of Absentee Voters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44B3C"/>
    <w:rsid w:val="006714D5"/>
    <w:rsid w:val="00695EDF"/>
    <w:rsid w:val="006D40C3"/>
    <w:rsid w:val="007D72C8"/>
    <w:rsid w:val="007F3B1E"/>
    <w:rsid w:val="00801F19"/>
    <w:rsid w:val="00806421"/>
    <w:rsid w:val="008A5943"/>
    <w:rsid w:val="008B2E94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92987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128278</ItemId>
    <LRId>67184</LRId>
    <LRNumber>1137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Protect the Privacy of Absentee Voters</LRTitle>
    <ItemTitle>An Act To Protect the Privacy of Absentee Voters</ItemTitle>
    <ShortTitle1>AN ACT TO PROTECT THE PRIVACY</ShortTitle1>
    <ShortTitle2>OF ABSENTEE VOTERS</ShortTitle2>
    <SponsorFirstName>Billy Bob</SponsorFirstName>
    <SponsorLastName>Faulkingham</SponsorLastName>
    <SponsorChamberPrefix>Rep.</SponsorChamberPrefix>
    <SponsorFrom>Winter Harbor</SponsorFrom>
    <DraftingCycleCount>1</DraftingCycleCount>
    <LatestDraftingActionId>124</LatestDraftingActionId>
    <LatestDraftingActionDate>2021-02-23T19:18:23</LatestDraftingActionDate>
    <LatestDrafterName>wmilliken</LatestDrafterName>
    <LatestProoferName>sadley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w:rsidR="00644B3C" w:rsidRDefault="00644B3C" w:rsidP="00644B3C"&amp;gt;&amp;lt;w:pPr&amp;gt;&amp;lt;w:ind w:left="360" /&amp;gt;&amp;lt;/w:pPr&amp;gt;&amp;lt;w:bookmarkStart w:id="0" w:name="_ENACTING_CLAUSE__3a30795b_cc08_4769_ae7" /&amp;gt;&amp;lt;w:bookmarkStart w:id="1" w:name="_DOC_BODY__777a61e5_beee_4493_b65f_e77a3" /&amp;gt;&amp;lt;w:bookmarkStart w:id="2" w:name="_DOC_BODY_CONTAINER__dccb2a66_3f10_4a24_" /&amp;gt;&amp;lt;w:bookmarkStart w:id="3" w:name="_PAGE__1_a65c80cd_f57c_4bb3_a25d_ae84db6" /&amp;gt;&amp;lt;w:bookmarkStart w:id="4" w:name="_PAR__1_41024b2c_be53_4449_8072_604ba3b5" /&amp;gt;&amp;lt;w:bookmarkStart w:id="5" w:name="_LINE__1_82f8c9ba_dd7b_48af_99ae_77f0ddb"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w:rsidR="00644B3C" w:rsidRDefault="00644B3C" w:rsidP="00644B3C"&amp;gt;&amp;lt;w:pPr&amp;gt;&amp;lt;w:ind w:left="360" w:firstLine="360" /&amp;gt;&amp;lt;/w:pPr&amp;gt;&amp;lt;w:bookmarkStart w:id="6" w:name="_BILL_SECTION_HEADER__7c4d22d4_0e91_425b" /&amp;gt;&amp;lt;w:bookmarkStart w:id="7" w:name="_BILL_SECTION__3afb4710_da01_4790_9149_a" /&amp;gt;&amp;lt;w:bookmarkStart w:id="8" w:name="_DOC_BODY_CONTENT__ff444e81_6b93_4155_bb" /&amp;gt;&amp;lt;w:bookmarkStart w:id="9" w:name="_PAR__2_1843c3ff_a27f_4aff_a23c_7722b5b9" /&amp;gt;&amp;lt;w:bookmarkStart w:id="10" w:name="_LINE__2_09ded02e_b5cc_4967_999a_89f5ed6"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w:name="_BILL_SECTION_NUMBER__3d992bb8_758d_48a2"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21-A MRSA §752, sub-§5&amp;lt;/w:t&amp;gt;&amp;lt;/w:r&amp;gt;&amp;lt;w:r&amp;gt;&amp;lt;w:t xml:space="preserve"&amp;gt; is enacted to read:&amp;lt;/w:t&amp;gt;&amp;lt;/w:r&amp;gt;&amp;lt;w:bookmarkEnd w:id="10" /&amp;gt;&amp;lt;/w:p&amp;gt;&amp;lt;w:p w:rsidR="00644B3C" w:rsidRDefault="00644B3C" w:rsidP="00644B3C"&amp;gt;&amp;lt;w:pPr&amp;gt;&amp;lt;w:ind w:left="360" w:firstLine="360" /&amp;gt;&amp;lt;/w:pPr&amp;gt;&amp;lt;w:bookmarkStart w:id="12" w:name="_STATUTE_NUMBER__528f8143_3438_44d1_b50c" /&amp;gt;&amp;lt;w:bookmarkStart w:id="13" w:name="_STATUTE_SS__e53820bf_3fc4_4899_8079_e2e" /&amp;gt;&amp;lt;w:bookmarkStart w:id="14" w:name="_PAR__3_2f0ebd78_20f0_447e_815f_a230f9ab" /&amp;gt;&amp;lt;w:bookmarkStart w:id="15" w:name="_LINE__3_1db26ce0_bf42_4cf2_8b2d_942c8a0" /&amp;gt;&amp;lt;w:bookmarkStart w:id="16" w:name="_PROCESSED_CHANGE__a5d7cd62_9cc6_4bdf_ae" /&amp;gt;&amp;lt;w:bookmarkEnd w:id="6" /&amp;gt;&amp;lt;w:bookmarkEnd w:id="9" /&amp;gt;&amp;lt;w:ins w:id="17" w:author="BPS" w:date="2021-01-20T15:52:00Z"&amp;gt;&amp;lt;w:r&amp;gt;&amp;lt;w:rPr&amp;gt;&amp;lt;w:b /&amp;gt;&amp;lt;/w:rPr&amp;gt;&amp;lt;w:t&amp;gt;5&amp;lt;/w:t&amp;gt;&amp;lt;/w:r&amp;gt;&amp;lt;w:bookmarkEnd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w:name="_STATUTE_HEADNOTE__11f8016b_3f89_48da_9b" /&amp;gt;&amp;lt;w:r&amp;gt;&amp;lt;w:rPr&amp;gt;&amp;lt;w:b /&amp;gt;&amp;lt;/w:rPr&amp;gt;&amp;lt;w:t xml:space="preserve"&amp;gt;Privacy of voters. &amp;lt;/w:t&amp;gt;&amp;lt;/w:r&amp;gt;&amp;lt;w:r&amp;gt;&amp;lt;w:t xml:space="preserve"&amp;gt; &amp;lt;/w:t&amp;gt;&amp;lt;/w:r&amp;gt;&amp;lt;w:bookmarkStart w:id="19" w:name="_STATUTE_CONTENT__d2c950da_bff1_4c0a_879" /&amp;gt;&amp;lt;w:bookmarkEnd w:id="18" /&amp;gt;&amp;lt;w:r w:rsidRPr="008B2E94"&amp;gt;&amp;lt;w:t xml:space="preserve"&amp;gt;An absentee ballot issued to a voter must be wrapped in a blank, &amp;lt;/w:t&amp;gt;&amp;lt;/w:r&amp;gt;&amp;lt;w:bookmarkStart w:id="20" w:name="_LINE__4_657a8db6_7f4b_4f9d_9cf4_f33ebaa" /&amp;gt;&amp;lt;w:bookmarkEnd w:id="15" /&amp;gt;&amp;lt;w:r w:rsidRPr="008B2E94"&amp;gt;&amp;lt;w:t xml:space="preserve"&amp;gt;opaque sleeve of paper or other material of sufficient thickness to prevent the writing on &amp;lt;/w:t&amp;gt;&amp;lt;/w:r&amp;gt;&amp;lt;w:bookmarkStart w:id="21" w:name="_LINE__5_72eb9a69_7ab3_4e21_9135_1af1f6e" /&amp;gt;&amp;lt;w:bookmarkEnd w:id="20" /&amp;gt;&amp;lt;w:r w:rsidRPr="008B2E94"&amp;gt;&amp;lt;w:t&amp;gt;the ballot&amp;lt;/w:t&amp;gt;&amp;lt;/w:r&amp;gt;&amp;lt;/w:ins&amp;gt;&amp;lt;w:ins w:id="22" w:author="BPS" w:date="2021-02-18T11:42:00Z"&amp;gt;&amp;lt;w:r&amp;gt;&amp;lt;w:t xml:space="preserve"&amp;gt; from being visible&amp;lt;/w:t&amp;gt;&amp;lt;/w:r&amp;gt;&amp;lt;/w:ins&amp;gt;&amp;lt;w:ins w:id="23" w:author="BPS" w:date="2021-02-18T15:08:00Z"&amp;gt;&amp;lt;w:r&amp;gt;&amp;lt;w:t xml:space="preserve"&amp;gt; when placed in the ballot's return envelope&amp;lt;/w:t&amp;gt;&amp;lt;/w:r&amp;gt;&amp;lt;/w:ins&amp;gt;&amp;lt;w:ins w:id="24" w:author="BPS" w:date="2021-01-20T15:52:00Z"&amp;gt;&amp;lt;w:r w:rsidRPr="008B2E94"&amp;gt;&amp;lt;w:t&amp;gt;.&amp;lt;/w:t&amp;gt;&amp;lt;/w:r&amp;gt;&amp;lt;/w:ins&amp;gt;&amp;lt;w:bookmarkEnd w:id="21" /&amp;gt;&amp;lt;/w:p&amp;gt;&amp;lt;w:p w:rsidR="00644B3C" w:rsidRDefault="00644B3C" w:rsidP="00644B3C"&amp;gt;&amp;lt;w:pPr&amp;gt;&amp;lt;w:keepNext /&amp;gt;&amp;lt;w:spacing w:before="240" /&amp;gt;&amp;lt;w:ind w:left="360" /&amp;gt;&amp;lt;w:jc w:val="center" /&amp;gt;&amp;lt;/w:pPr&amp;gt;&amp;lt;w:bookmarkStart w:id="25" w:name="_SUMMARY__56c6344c_189f_4b4a_8dc6_e385b9" /&amp;gt;&amp;lt;w:bookmarkStart w:id="26" w:name="_PAR__4_d87471db_b3fc_4613_bd7b_6e3dba27" /&amp;gt;&amp;lt;w:bookmarkStart w:id="27" w:name="_LINE__6_9f586025_5f5f_4a2f_b5a7_82a464e" /&amp;gt;&amp;lt;w:bookmarkEnd w:id="7" /&amp;gt;&amp;lt;w:bookmarkEnd w:id="8"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/&amp;gt;&amp;lt;/w:rPr&amp;gt;&amp;lt;w:t&amp;gt;SUMMARY&amp;lt;/w:t&amp;gt;&amp;lt;/w:r&amp;gt;&amp;lt;w:bookmarkEnd w:id="27" /&amp;gt;&amp;lt;/w:p&amp;gt;&amp;lt;w:p w:rsidR="00644B3C" w:rsidRDefault="00644B3C" w:rsidP="00644B3C"&amp;gt;&amp;lt;w:pPr&amp;gt;&amp;lt;w:ind w:left="360" w:firstLine="360" /&amp;gt;&amp;lt;/w:pPr&amp;gt;&amp;lt;w:bookmarkStart w:id="28" w:name="_PAR__5_f313553c_be4c_411c_9fac_30d38c94" /&amp;gt;&amp;lt;w:bookmarkStart w:id="29" w:name="_LINE__7_2c5e7e23_bcbe_48b9_aad4_1f1b709" /&amp;gt;&amp;lt;w:bookmarkEnd w:id="26" /&amp;gt;&amp;lt;w:r w:rsidRPr="008B2E94"&amp;gt;&amp;lt;w:t xml:space="preserve"&amp;gt;This bill requires an absentee ballot issued to a voter to be wrapped in a blank, opaque &amp;lt;/w:t&amp;gt;&amp;lt;/w:r&amp;gt;&amp;lt;w:bookmarkStart w:id="30" w:name="_LINE__8_1312fca1_9fa7_45b7_a54c_ab2adea" /&amp;gt;&amp;lt;w:bookmarkEnd w:id="29" /&amp;gt;&amp;lt;w:r w:rsidRPr="008B2E94"&amp;gt;&amp;lt;w:t&amp;gt;sleeve of paper or other material of sufficient thickness to prevent the writing on the ballot&amp;lt;/w:t&amp;gt;&amp;lt;/w:r&amp;gt;&amp;lt;w:r&amp;gt;&amp;lt;w:t xml:space="preserve"&amp;gt; &amp;lt;/w:t&amp;gt;&amp;lt;/w:r&amp;gt;&amp;lt;w:bookmarkStart w:id="31" w:name="_LINE__9_35848230_c8fd_44df_9ae7_9b4dccb" /&amp;gt;&amp;lt;w:bookmarkEnd w:id="30" /&amp;gt;&amp;lt;w:r&amp;gt;&amp;lt;w:t&amp;gt;from being visible&amp;lt;/w:t&amp;gt;&amp;lt;/w:r&amp;gt;&amp;lt;w:r w:rsidRPr="00E92987"&amp;gt;&amp;lt;w:t xml:space="preserve"&amp;gt; when placed in the ballot's return envelope&amp;lt;/w:t&amp;gt;&amp;lt;/w:r&amp;gt;&amp;lt;w:r w:rsidRPr="008B2E94"&amp;gt;&amp;lt;w:t&amp;gt;.&amp;lt;/w:t&amp;gt;&amp;lt;/w:r&amp;gt;&amp;lt;w:bookmarkEnd w:id="31" /&amp;gt;&amp;lt;/w:p&amp;gt;&amp;lt;w:bookmarkEnd w:id="1" /&amp;gt;&amp;lt;w:bookmarkEnd w:id="2" /&amp;gt;&amp;lt;w:bookmarkEnd w:id="3" /&amp;gt;&amp;lt;w:bookmarkEnd w:id="25" /&amp;gt;&amp;lt;w:bookmarkEnd w:id="28" /&amp;gt;&amp;lt;w:p w:rsidR="00000000" w:rsidRDefault="00644B3C"&amp;gt;&amp;lt;w:r&amp;gt;&amp;lt;w:t xml:space="preserve"&amp;gt; &amp;lt;/w:t&amp;gt;&amp;lt;/w:r&amp;gt;&amp;lt;/w:p&amp;gt;&amp;lt;w:sectPr w:rsidR="00000000" w:rsidSect="00644B3C"&amp;gt;&amp;lt;w:footerReference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w:rsidR="00ED1EA8" w:rsidRDefault="00644B3C"&amp;gt;&amp;lt;w:pPr&amp;gt;&amp;lt;w:pStyle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/&amp;gt;&amp;lt;/w:rPr&amp;gt;&amp;lt;w:t&amp;gt;130LR1137(01)&amp;lt;/w:t&amp;gt;&amp;lt;/w:r&amp;gt;&amp;lt;w:r&amp;gt;&amp;lt;w:rPr&amp;gt;&amp;lt;w:snapToGrid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65c80cd_f57c_4bb3_a25d_ae84db6&lt;/BookmarkName&gt;&lt;Tables /&gt;&lt;/ProcessedCheckInPage&gt;&lt;/Pages&gt;&lt;Paragraphs&gt;&lt;CheckInParagraphs&gt;&lt;PageNumber&gt;1&lt;/PageNumber&gt;&lt;BookmarkName&gt;_PAR__1_41024b2c_be53_4449_8072_604ba3b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1843c3ff_a27f_4aff_a23c_7722b5b9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f0ebd78_20f0_447e_815f_a230f9ab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87471db_b3fc_4613_bd7b_6e3dba27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313553c_be4c_411c_9fac_30d38c94&lt;/BookmarkName&gt;&lt;StartingLineNumber&gt;7&lt;/StartingLineNumber&gt;&lt;EndingLineNumber&gt;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