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Occupants of Motor Vehicles with Gold Star Family Registration Plates Free Entry to State Parks and Historic Sites</w:t>
      </w:r>
    </w:p>
    <w:p w:rsidR="00D46B6E" w:rsidP="00D46B6E">
      <w:pPr>
        <w:ind w:left="360"/>
        <w:rPr>
          <w:rFonts w:ascii="Arial" w:eastAsia="Arial" w:hAnsi="Arial" w:cs="Arial"/>
        </w:rPr>
      </w:pPr>
      <w:bookmarkStart w:id="0" w:name="_ENACTING_CLAUSE__ea375c8f_c32d_401b_aa8"/>
      <w:bookmarkStart w:id="1" w:name="_DOC_BODY__631aeb3e_aa05_4d63_aeed_3a370"/>
      <w:bookmarkStart w:id="2" w:name="_DOC_BODY_CONTAINER__8e1a5ca9_e12f_463f_"/>
      <w:bookmarkStart w:id="3" w:name="_PAGE__1_4b80bb82_e6d1_4fb2_af3d_4d09dd6"/>
      <w:bookmarkStart w:id="4" w:name="_PAR__1_e83ea824_4351_44fb_bc06_2f1a9cdc"/>
      <w:bookmarkStart w:id="5" w:name="_LINE__1_b38f8020_2476_42f0_94e8_f9dc94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46B6E" w:rsidP="00D46B6E">
      <w:pPr>
        <w:ind w:left="360" w:firstLine="360"/>
        <w:rPr>
          <w:rFonts w:ascii="Arial" w:eastAsia="Arial" w:hAnsi="Arial" w:cs="Arial"/>
        </w:rPr>
      </w:pPr>
      <w:bookmarkStart w:id="6" w:name="_BILL_SECTION_HEADER__8c9ac4a3_f44f_40ae"/>
      <w:bookmarkStart w:id="7" w:name="_BILL_SECTION__38da8c10_c5ef_4192_bf87_4"/>
      <w:bookmarkStart w:id="8" w:name="_DOC_BODY_CONTENT__71161b08_433a_4fec_bf"/>
      <w:bookmarkStart w:id="9" w:name="_PAR__2_1d3aa833_0028_4b47_a4be_35ebca07"/>
      <w:bookmarkStart w:id="10" w:name="_LINE__2_f3837ae9_8354_4075_89bd_5318a2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423b0fd_0ee7_4ec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 xml:space="preserve">.  12 MRSA §1819, </w:t>
      </w:r>
      <w:r w:rsidRPr="009516E4">
        <w:rPr>
          <w:rFonts w:ascii="Arial" w:eastAsia="Arial" w:hAnsi="Arial" w:cs="Arial"/>
        </w:rPr>
        <w:t xml:space="preserve">as amended by PL 2013, c. 1, Pt. J, §1 and c. 405, Pt. A, </w:t>
      </w:r>
      <w:bookmarkStart w:id="12" w:name="_LINE__3_1f9f212d_cd61_4b69_8879_6d72656"/>
      <w:bookmarkEnd w:id="10"/>
      <w:r w:rsidRPr="009516E4">
        <w:rPr>
          <w:rFonts w:ascii="Arial" w:eastAsia="Arial" w:hAnsi="Arial" w:cs="Arial"/>
        </w:rPr>
        <w:t>§24, is further amended by adding at the end a new paragraph to read:</w:t>
      </w:r>
      <w:bookmarkEnd w:id="12"/>
    </w:p>
    <w:p w:rsidR="00D46B6E" w:rsidP="00D46B6E">
      <w:pPr>
        <w:ind w:left="360" w:firstLine="360"/>
        <w:rPr>
          <w:rFonts w:ascii="Arial" w:eastAsia="Arial" w:hAnsi="Arial" w:cs="Arial"/>
        </w:rPr>
      </w:pPr>
      <w:bookmarkStart w:id="13" w:name="_STATUTE_P__ce832bae_ff43_4eff_9530_b9d8"/>
      <w:bookmarkStart w:id="14" w:name="_STATUTE_CONTENT__dc45d04a_6dcd_40ab_8b9"/>
      <w:bookmarkStart w:id="15" w:name="_PAR__3_9a1e15fe_4340_4bec_92ed_26e54e95"/>
      <w:bookmarkStart w:id="16" w:name="_LINE__4_567334f4_a984_4dc8_ac94_2255e0c"/>
      <w:bookmarkStart w:id="17" w:name="_PROCESSED_CHANGE__177d2dda_173d_4883_a6"/>
      <w:bookmarkEnd w:id="6"/>
      <w:bookmarkEnd w:id="9"/>
      <w:r w:rsidRPr="009516E4">
        <w:rPr>
          <w:rFonts w:ascii="Arial" w:eastAsia="Arial" w:hAnsi="Arial" w:cs="Arial"/>
          <w:u w:val="single"/>
        </w:rPr>
        <w:t xml:space="preserve">A person displaying on the person's motor vehicle gold star family registration plates </w:t>
      </w:r>
      <w:bookmarkStart w:id="18" w:name="_LINE__5_e2bc1476_4e22_4cd7_95a7_7b74f66"/>
      <w:bookmarkEnd w:id="16"/>
      <w:r w:rsidRPr="009516E4">
        <w:rPr>
          <w:rFonts w:ascii="Arial" w:eastAsia="Arial" w:hAnsi="Arial" w:cs="Arial"/>
          <w:u w:val="single"/>
        </w:rPr>
        <w:t>issued in accordance with Title 29</w:t>
      </w:r>
      <w:r w:rsidRPr="009516E4">
        <w:rPr>
          <w:rFonts w:ascii="Arial" w:eastAsia="Arial" w:hAnsi="Arial" w:cs="Arial"/>
          <w:u w:val="single"/>
        </w:rPr>
        <w:noBreakHyphen/>
        <w:t>A, section 524</w:t>
      </w:r>
      <w:r w:rsidRPr="009516E4">
        <w:rPr>
          <w:rFonts w:ascii="Arial" w:eastAsia="Arial" w:hAnsi="Arial" w:cs="Arial"/>
          <w:u w:val="single"/>
        </w:rPr>
        <w:noBreakHyphen/>
        <w:t xml:space="preserve">B and any passengers in that vehicle are </w:t>
      </w:r>
      <w:bookmarkStart w:id="19" w:name="_LINE__6_7a3e8064_e72f_49d7_a901_315eed6"/>
      <w:bookmarkEnd w:id="18"/>
      <w:r w:rsidRPr="009516E4">
        <w:rPr>
          <w:rFonts w:ascii="Arial" w:eastAsia="Arial" w:hAnsi="Arial" w:cs="Arial"/>
          <w:u w:val="single"/>
        </w:rPr>
        <w:t>not required to pay a fee for admission to any state-owned park</w:t>
      </w:r>
      <w:r>
        <w:rPr>
          <w:rFonts w:ascii="Arial" w:eastAsia="Arial" w:hAnsi="Arial" w:cs="Arial"/>
          <w:u w:val="single"/>
        </w:rPr>
        <w:t xml:space="preserve"> </w:t>
      </w:r>
      <w:r w:rsidRPr="00CE0899">
        <w:rPr>
          <w:rFonts w:ascii="Arial" w:eastAsia="Arial" w:hAnsi="Arial" w:cs="Arial"/>
          <w:u w:val="single"/>
        </w:rPr>
        <w:t xml:space="preserve">or historic site managed by </w:t>
      </w:r>
      <w:bookmarkStart w:id="20" w:name="_LINE__7_d0fa7530_c77d_4559_9b81_c659ce7"/>
      <w:bookmarkEnd w:id="19"/>
      <w:r w:rsidRPr="00CE0899">
        <w:rPr>
          <w:rFonts w:ascii="Arial" w:eastAsia="Arial" w:hAnsi="Arial" w:cs="Arial"/>
          <w:u w:val="single"/>
        </w:rPr>
        <w:t>the State</w:t>
      </w:r>
      <w:r>
        <w:rPr>
          <w:rFonts w:ascii="Arial" w:eastAsia="Arial" w:hAnsi="Arial" w:cs="Arial"/>
          <w:u w:val="single"/>
        </w:rPr>
        <w:t>.  T</w:t>
      </w:r>
      <w:r w:rsidRPr="00CE0899">
        <w:rPr>
          <w:rFonts w:ascii="Arial" w:eastAsia="Arial" w:hAnsi="Arial" w:cs="Arial"/>
          <w:u w:val="single"/>
        </w:rPr>
        <w:t xml:space="preserve">he free entry is for day use only.  For purposes of this paragraph, "day use" </w:t>
      </w:r>
      <w:bookmarkStart w:id="21" w:name="_LINE__8_193943cc_cdb2_4dfe_80fe_e7f7a68"/>
      <w:bookmarkEnd w:id="20"/>
      <w:r w:rsidRPr="00CE0899">
        <w:rPr>
          <w:rFonts w:ascii="Arial" w:eastAsia="Arial" w:hAnsi="Arial" w:cs="Arial"/>
          <w:u w:val="single"/>
        </w:rPr>
        <w:t>does not include camping</w:t>
      </w:r>
      <w:r>
        <w:rPr>
          <w:rFonts w:ascii="Arial" w:eastAsia="Arial" w:hAnsi="Arial" w:cs="Arial"/>
          <w:u w:val="single"/>
        </w:rPr>
        <w:t>.</w:t>
      </w:r>
      <w:bookmarkEnd w:id="21"/>
    </w:p>
    <w:p w:rsidR="00D46B6E" w:rsidP="00D46B6E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" w:name="_SUMMARY__642f46b5_b957_45fb_99d3_a200d6"/>
      <w:bookmarkStart w:id="23" w:name="_PAR__4_c5f846eb_91c5_44d4_8706_3c8e07a7"/>
      <w:bookmarkStart w:id="24" w:name="_LINE__9_036135aa_e711_41c1_a906_22b9dcb"/>
      <w:bookmarkEnd w:id="7"/>
      <w:bookmarkEnd w:id="8"/>
      <w:bookmarkEnd w:id="13"/>
      <w:bookmarkEnd w:id="14"/>
      <w:bookmarkEnd w:id="15"/>
      <w:bookmarkEnd w:id="17"/>
      <w:r>
        <w:rPr>
          <w:rFonts w:ascii="Arial" w:eastAsia="Arial" w:hAnsi="Arial" w:cs="Arial"/>
          <w:b/>
          <w:sz w:val="24"/>
        </w:rPr>
        <w:t>SUMMARY</w:t>
      </w:r>
      <w:bookmarkEnd w:id="24"/>
    </w:p>
    <w:p w:rsidR="00D46B6E" w:rsidP="00D46B6E">
      <w:pPr>
        <w:ind w:left="360" w:firstLine="360"/>
        <w:rPr>
          <w:rFonts w:ascii="Arial" w:eastAsia="Arial" w:hAnsi="Arial" w:cs="Arial"/>
        </w:rPr>
      </w:pPr>
      <w:bookmarkStart w:id="25" w:name="_PAR__5_753ef3c6_7b5b_406d_a4a3_f0b88c54"/>
      <w:bookmarkStart w:id="26" w:name="_LINE__10_f4474d2a_9ea7_489f_919f_90391c"/>
      <w:bookmarkEnd w:id="23"/>
      <w:r w:rsidRPr="009516E4">
        <w:rPr>
          <w:rFonts w:ascii="Arial" w:eastAsia="Arial" w:hAnsi="Arial" w:cs="Arial"/>
        </w:rPr>
        <w:t xml:space="preserve">This bill provides for free entry to state parks </w:t>
      </w:r>
      <w:r>
        <w:rPr>
          <w:rFonts w:ascii="Arial" w:eastAsia="Arial" w:hAnsi="Arial" w:cs="Arial"/>
        </w:rPr>
        <w:t>and historic sites managed by the State</w:t>
      </w:r>
      <w:r w:rsidRPr="009516E4">
        <w:rPr>
          <w:rFonts w:ascii="Arial" w:eastAsia="Arial" w:hAnsi="Arial" w:cs="Arial"/>
        </w:rPr>
        <w:t xml:space="preserve"> </w:t>
      </w:r>
      <w:bookmarkStart w:id="27" w:name="_LINE__11_76f5c8c6_1ba4_4bad_92b8_30bcb2"/>
      <w:bookmarkEnd w:id="26"/>
      <w:r w:rsidRPr="009516E4">
        <w:rPr>
          <w:rFonts w:ascii="Arial" w:eastAsia="Arial" w:hAnsi="Arial" w:cs="Arial"/>
        </w:rPr>
        <w:t xml:space="preserve">for those persons who have gold star family registration plates on their motor vehicles and </w:t>
      </w:r>
      <w:bookmarkStart w:id="28" w:name="_LINE__12_dbaafe36_9540_4fd5_b7d1_80965c"/>
      <w:bookmarkEnd w:id="27"/>
      <w:r w:rsidRPr="009516E4">
        <w:rPr>
          <w:rFonts w:ascii="Arial" w:eastAsia="Arial" w:hAnsi="Arial" w:cs="Arial"/>
        </w:rPr>
        <w:t>for passengers in those vehicles.</w:t>
      </w:r>
      <w:bookmarkEnd w:id="28"/>
    </w:p>
    <w:bookmarkEnd w:id="1"/>
    <w:bookmarkEnd w:id="2"/>
    <w:bookmarkEnd w:id="3"/>
    <w:bookmarkEnd w:id="22"/>
    <w:bookmarkEnd w:id="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LR0655,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Occupants of Motor Vehicles with Gold Star Family Registration Plates Free Entry to State Parks and Historic Sites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516E4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0899"/>
    <w:rsid w:val="00D0498F"/>
    <w:rsid w:val="00D1557D"/>
    <w:rsid w:val="00D36E27"/>
    <w:rsid w:val="00D4369F"/>
    <w:rsid w:val="00D46B6E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127798</ItemId>
    <LRId>66703</LRId>
    <LRNumber>655</LRNumber>
    <LDNumber>322</LDNumber>
    <PaperNumber>HP0226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Agriculture, Conservation and Forestry</LeadCommitteeName>
    <LRTitle>An Act To Provide Occupants of Motor Vehicles with Gold Star Family Registration Plates Free Entry to State Parks and Historic Sites</LRTitle>
    <ItemTitle>An Act To Provide Occupants of Motor Vehicles with Gold Star Family Registration Plates Free Entry to State Parks and Historic Sites</ItemTitle>
    <ShortTitle1>PROVIDE OCCUPANTS OF MOTOR</ShortTitle1>
    <ShortTitle2>VEHICLES WITH GOLD STAR FAMILY</ShortTitle2>
    <SponsorFirstName>Tiffany</SponsorFirstName>
    <SponsorLastName>Roberts</SponsorLastName>
    <SponsorChamberPrefix>Rep.</SponsorChamberPrefix>
    <SponsorFrom>South Berwick</SponsorFrom>
    <DraftingCycleCount>1</DraftingCycleCount>
    <LatestDraftingActionId>137</LatestDraftingActionId>
    <LatestDraftingActionDate>2021-02-01T17:15:24</LatestDraftingActionDate>
    <LatestDrafterName>sjohannesman</LatestDrafterName>
    <LatestProoferName>sreid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w:rsidR="00D46B6E" w:rsidRDefault="00D46B6E" w:rsidP="00D46B6E"&amp;gt;&amp;lt;w:pPr&amp;gt;&amp;lt;w:ind w:left="360" /&amp;gt;&amp;lt;/w:pPr&amp;gt;&amp;lt;w:bookmarkStart w:id="0" w:name="_ENACTING_CLAUSE__ea375c8f_c32d_401b_aa8" /&amp;gt;&amp;lt;w:bookmarkStart w:id="1" w:name="_DOC_BODY__631aeb3e_aa05_4d63_aeed_3a370" /&amp;gt;&amp;lt;w:bookmarkStart w:id="2" w:name="_DOC_BODY_CONTAINER__8e1a5ca9_e12f_463f_" /&amp;gt;&amp;lt;w:bookmarkStart w:id="3" w:name="_PAGE__1_4b80bb82_e6d1_4fb2_af3d_4d09dd6" /&amp;gt;&amp;lt;w:bookmarkStart w:id="4" w:name="_PAR__1_e83ea824_4351_44fb_bc06_2f1a9cdc" /&amp;gt;&amp;lt;w:bookmarkStart w:id="5" w:name="_LINE__1_b38f8020_2476_42f0_94e8_f9dc941"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w:rsidR="00D46B6E" w:rsidRDefault="00D46B6E" w:rsidP="00D46B6E"&amp;gt;&amp;lt;w:pPr&amp;gt;&amp;lt;w:ind w:left="360" w:firstLine="360" /&amp;gt;&amp;lt;/w:pPr&amp;gt;&amp;lt;w:bookmarkStart w:id="6" w:name="_BILL_SECTION_HEADER__8c9ac4a3_f44f_40ae" /&amp;gt;&amp;lt;w:bookmarkStart w:id="7" w:name="_BILL_SECTION__38da8c10_c5ef_4192_bf87_4" /&amp;gt;&amp;lt;w:bookmarkStart w:id="8" w:name="_DOC_BODY_CONTENT__71161b08_433a_4fec_bf" /&amp;gt;&amp;lt;w:bookmarkStart w:id="9" w:name="_PAR__2_1d3aa833_0028_4b47_a4be_35ebca07" /&amp;gt;&amp;lt;w:bookmarkStart w:id="10" w:name="_LINE__2_f3837ae9_8354_4075_89bd_5318a2e"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w:name="_BILL_SECTION_NUMBER__9423b0fd_0ee7_4ec1"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 xml:space="preserve"&amp;gt;.  12 MRSA §1819, &amp;lt;/w:t&amp;gt;&amp;lt;/w:r&amp;gt;&amp;lt;w:r w:rsidRPr="009516E4"&amp;gt;&amp;lt;w:rPr&amp;gt;&amp;lt;w:rFonts w:eastAsia="MS Mincho" /&amp;gt;&amp;lt;/w:rPr&amp;gt;&amp;lt;w:t xml:space="preserve"&amp;gt;as amended by PL 2013, c. 1, Pt. J, §1 and c. 405, Pt. A, &amp;lt;/w:t&amp;gt;&amp;lt;/w:r&amp;gt;&amp;lt;w:bookmarkStart w:id="12" w:name="_LINE__3_1f9f212d_cd61_4b69_8879_6d72656" /&amp;gt;&amp;lt;w:bookmarkEnd w:id="10" /&amp;gt;&amp;lt;w:r w:rsidRPr="009516E4"&amp;gt;&amp;lt;w:rPr&amp;gt;&amp;lt;w:rFonts w:eastAsia="MS Mincho" /&amp;gt;&amp;lt;/w:rPr&amp;gt;&amp;lt;w:t&amp;gt;§24, is further amended by adding at the end a new paragraph to read:&amp;lt;/w:t&amp;gt;&amp;lt;/w:r&amp;gt;&amp;lt;w:bookmarkEnd w:id="12" /&amp;gt;&amp;lt;/w:p&amp;gt;&amp;lt;w:p w:rsidR="00D46B6E" w:rsidRDefault="00D46B6E" w:rsidP="00D46B6E"&amp;gt;&amp;lt;w:pPr&amp;gt;&amp;lt;w:ind w:left="360" w:firstLine="360" /&amp;gt;&amp;lt;/w:pPr&amp;gt;&amp;lt;w:bookmarkStart w:id="13" w:name="_STATUTE_P__ce832bae_ff43_4eff_9530_b9d8" /&amp;gt;&amp;lt;w:bookmarkStart w:id="14" w:name="_STATUTE_CONTENT__dc45d04a_6dcd_40ab_8b9" /&amp;gt;&amp;lt;w:bookmarkStart w:id="15" w:name="_PAR__3_9a1e15fe_4340_4bec_92ed_26e54e95" /&amp;gt;&amp;lt;w:bookmarkStart w:id="16" w:name="_LINE__4_567334f4_a984_4dc8_ac94_2255e0c" /&amp;gt;&amp;lt;w:bookmarkStart w:id="17" w:name="_PROCESSED_CHANGE__177d2dda_173d_4883_a6" /&amp;gt;&amp;lt;w:bookmarkEnd w:id="6" /&amp;gt;&amp;lt;w:bookmarkEnd w:id="9" /&amp;gt;&amp;lt;w:ins w:id="18" w:author="BPS" w:date="2020-04-09T16:37:00Z"&amp;gt;&amp;lt;w:r w:rsidRPr="009516E4"&amp;gt;&amp;lt;w:rPr&amp;gt;&amp;lt;w:rFonts w:eastAsia="MS Mincho" /&amp;gt;&amp;lt;w:u w:val="single" /&amp;gt;&amp;lt;/w:rPr&amp;gt;&amp;lt;w:t xml:space="preserve"&amp;gt;A person displaying on the person's motor vehicle gold star family registration plates &amp;lt;/w:t&amp;gt;&amp;lt;/w:r&amp;gt;&amp;lt;w:bookmarkStart w:id="19" w:name="_LINE__5_e2bc1476_4e22_4cd7_95a7_7b74f66" /&amp;gt;&amp;lt;w:bookmarkEnd w:id="16" /&amp;gt;&amp;lt;w:r w:rsidRPr="009516E4"&amp;gt;&amp;lt;w:rPr&amp;gt;&amp;lt;w:rFonts w:eastAsia="MS Mincho" /&amp;gt;&amp;lt;w:u w:val="single" /&amp;gt;&amp;lt;/w:rPr&amp;gt;&amp;lt;w:t&amp;gt;issued in accordance with Title 29&amp;lt;/w:t&amp;gt;&amp;lt;/w:r&amp;gt;&amp;lt;w:r w:rsidRPr="009516E4"&amp;gt;&amp;lt;w:rPr&amp;gt;&amp;lt;w:rFonts w:eastAsia="MS Mincho" /&amp;gt;&amp;lt;w:u w:val="single" /&amp;gt;&amp;lt;/w:rPr&amp;gt;&amp;lt;w:noBreakHyphen /&amp;gt;&amp;lt;w:t&amp;gt;A, section 524&amp;lt;/w:t&amp;gt;&amp;lt;/w:r&amp;gt;&amp;lt;w:r w:rsidRPr="009516E4"&amp;gt;&amp;lt;w:rPr&amp;gt;&amp;lt;w:rFonts w:eastAsia="MS Mincho" /&amp;gt;&amp;lt;w:u w:val="single" /&amp;gt;&amp;lt;/w:rPr&amp;gt;&amp;lt;w:noBreakHyphen /&amp;gt;&amp;lt;w:t xml:space="preserve"&amp;gt;B and any passengers in that vehicle are &amp;lt;/w:t&amp;gt;&amp;lt;/w:r&amp;gt;&amp;lt;w:bookmarkStart w:id="20" w:name="_LINE__6_7a3e8064_e72f_49d7_a901_315eed6" /&amp;gt;&amp;lt;w:bookmarkEnd w:id="19" /&amp;gt;&amp;lt;w:r w:rsidRPr="009516E4"&amp;gt;&amp;lt;w:rPr&amp;gt;&amp;lt;w:rFonts w:eastAsia="MS Mincho" /&amp;gt;&amp;lt;w:u w:val="single" /&amp;gt;&amp;lt;/w:rPr&amp;gt;&amp;lt;w:t&amp;gt;not required to pay a fee for admission to any state-owned park&amp;lt;/w:t&amp;gt;&amp;lt;/w:r&amp;gt;&amp;lt;/w:ins&amp;gt;&amp;lt;w:ins w:id="21" w:author="BPS" w:date="2021-01-11T12:11:00Z"&amp;gt;&amp;lt;w:r&amp;gt;&amp;lt;w:rPr&amp;gt;&amp;lt;w:rFonts w:eastAsia="MS Mincho" /&amp;gt;&amp;lt;w:u w:val="single" /&amp;gt;&amp;lt;/w:rPr&amp;gt;&amp;lt;w:t xml:space="preserve"&amp;gt; &amp;lt;/w:t&amp;gt;&amp;lt;/w:r&amp;gt;&amp;lt;/w:ins&amp;gt;&amp;lt;w:ins w:id="22" w:author="BPS" w:date="2021-01-11T12:09:00Z"&amp;gt;&amp;lt;w:r w:rsidRPr="00CE0899"&amp;gt;&amp;lt;w:rPr&amp;gt;&amp;lt;w:rFonts w:eastAsia="MS Mincho" /&amp;gt;&amp;lt;w:u w:val="single" /&amp;gt;&amp;lt;/w:rPr&amp;gt;&amp;lt;w:t xml:space="preserve"&amp;gt;or historic site managed by &amp;lt;/w:t&amp;gt;&amp;lt;/w:r&amp;gt;&amp;lt;w:bookmarkStart w:id="23" w:name="_LINE__7_d0fa7530_c77d_4559_9b81_c659ce7" /&amp;gt;&amp;lt;w:bookmarkEnd w:id="20" /&amp;gt;&amp;lt;w:r w:rsidRPr="00CE0899"&amp;gt;&amp;lt;w:rPr&amp;gt;&amp;lt;w:rFonts w:eastAsia="MS Mincho" /&amp;gt;&amp;lt;w:u w:val="single" /&amp;gt;&amp;lt;/w:rPr&amp;gt;&amp;lt;w:t&amp;gt;the State&amp;lt;/w:t&amp;gt;&amp;lt;/w:r&amp;gt;&amp;lt;/w:ins&amp;gt;&amp;lt;w:ins w:id="24" w:author="BPS" w:date="2021-01-11T12:12:00Z"&amp;gt;&amp;lt;w:r&amp;gt;&amp;lt;w:rPr&amp;gt;&amp;lt;w:rFonts w:eastAsia="MS Mincho" /&amp;gt;&amp;lt;w:u w:val="single" /&amp;gt;&amp;lt;/w:rPr&amp;gt;&amp;lt;w:t&amp;gt;.  T&amp;lt;/w:t&amp;gt;&amp;lt;/w:r&amp;gt;&amp;lt;/w:ins&amp;gt;&amp;lt;w:ins w:id="25" w:author="BPS" w:date="2021-01-11T12:09:00Z"&amp;gt;&amp;lt;w:r w:rsidRPr="00CE0899"&amp;gt;&amp;lt;w:rPr&amp;gt;&amp;lt;w:rFonts w:eastAsia="MS Mincho" /&amp;gt;&amp;lt;w:u w:val="single" /&amp;gt;&amp;lt;/w:rPr&amp;gt;&amp;lt;w:t xml:space="preserve"&amp;gt;he free entry is for day use only.  For purposes of this paragraph, "day use" &amp;lt;/w:t&amp;gt;&amp;lt;/w:r&amp;gt;&amp;lt;w:bookmarkStart w:id="26" w:name="_LINE__8_193943cc_cdb2_4dfe_80fe_e7f7a68" /&amp;gt;&amp;lt;w:bookmarkEnd w:id="23" /&amp;gt;&amp;lt;w:r w:rsidRPr="00CE0899"&amp;gt;&amp;lt;w:rPr&amp;gt;&amp;lt;w:rFonts w:eastAsia="MS Mincho" /&amp;gt;&amp;lt;w:u w:val="single" /&amp;gt;&amp;lt;/w:rPr&amp;gt;&amp;lt;w:t&amp;gt;does not include camping&amp;lt;/w:t&amp;gt;&amp;lt;/w:r&amp;gt;&amp;lt;/w:ins&amp;gt;&amp;lt;w:ins w:id="27" w:author="BPS" w:date="2021-01-15T11:27:00Z"&amp;gt;&amp;lt;w:r&amp;gt;&amp;lt;w:rPr&amp;gt;&amp;lt;w:rFonts w:eastAsia="MS Mincho" /&amp;gt;&amp;lt;w:u w:val="single" /&amp;gt;&amp;lt;/w:rPr&amp;gt;&amp;lt;w:t&amp;gt;.&amp;lt;/w:t&amp;gt;&amp;lt;/w:r&amp;gt;&amp;lt;/w:ins&amp;gt;&amp;lt;w:bookmarkEnd w:id="26" /&amp;gt;&amp;lt;/w:p&amp;gt;&amp;lt;w:p w:rsidR="00D46B6E" w:rsidRDefault="00D46B6E" w:rsidP="00D46B6E"&amp;gt;&amp;lt;w:pPr&amp;gt;&amp;lt;w:keepNext /&amp;gt;&amp;lt;w:spacing w:before="240" /&amp;gt;&amp;lt;w:ind w:left="360" /&amp;gt;&amp;lt;w:jc w:val="center" /&amp;gt;&amp;lt;/w:pPr&amp;gt;&amp;lt;w:bookmarkStart w:id="28" w:name="_SUMMARY__642f46b5_b957_45fb_99d3_a200d6" /&amp;gt;&amp;lt;w:bookmarkStart w:id="29" w:name="_PAR__4_c5f846eb_91c5_44d4_8706_3c8e07a7" /&amp;gt;&amp;lt;w:bookmarkStart w:id="30" w:name="_LINE__9_036135aa_e711_41c1_a906_22b9dcb" /&amp;gt;&amp;lt;w:bookmarkEnd w:id="7" /&amp;gt;&amp;lt;w:bookmarkEnd w:id="8" /&amp;gt;&amp;lt;w:bookmarkEnd w:id="13" /&amp;gt;&amp;lt;w:bookmarkEnd w:id="14" /&amp;gt;&amp;lt;w:bookmarkEnd w:id="15" /&amp;gt;&amp;lt;w:bookmarkEnd w:id="17" /&amp;gt;&amp;lt;w:r&amp;gt;&amp;lt;w:rPr&amp;gt;&amp;lt;w:b /&amp;gt;&amp;lt;w:sz w:val="24" /&amp;gt;&amp;lt;/w:rPr&amp;gt;&amp;lt;w:t&amp;gt;SUMMARY&amp;lt;/w:t&amp;gt;&amp;lt;/w:r&amp;gt;&amp;lt;w:bookmarkEnd w:id="30" /&amp;gt;&amp;lt;/w:p&amp;gt;&amp;lt;w:p w:rsidR="00D46B6E" w:rsidRDefault="00D46B6E" w:rsidP="00D46B6E"&amp;gt;&amp;lt;w:pPr&amp;gt;&amp;lt;w:ind w:left="360" w:firstLine="360" /&amp;gt;&amp;lt;/w:pPr&amp;gt;&amp;lt;w:bookmarkStart w:id="31" w:name="_PAR__5_753ef3c6_7b5b_406d_a4a3_f0b88c54" /&amp;gt;&amp;lt;w:bookmarkStart w:id="32" w:name="_LINE__10_f4474d2a_9ea7_489f_919f_90391c" /&amp;gt;&amp;lt;w:bookmarkEnd w:id="29" /&amp;gt;&amp;lt;w:r w:rsidRPr="009516E4"&amp;gt;&amp;lt;w:rPr&amp;gt;&amp;lt;w:rFonts w:eastAsia="MS Mincho" /&amp;gt;&amp;lt;/w:rPr&amp;gt;&amp;lt;w:t xml:space="preserve"&amp;gt;This bill provides for free entry to state parks &amp;lt;/w:t&amp;gt;&amp;lt;/w:r&amp;gt;&amp;lt;w:r&amp;gt;&amp;lt;w:rPr&amp;gt;&amp;lt;w:rFonts w:eastAsia="MS Mincho" /&amp;gt;&amp;lt;/w:rPr&amp;gt;&amp;lt;w:t&amp;gt;and historic sites managed by the State&amp;lt;/w:t&amp;gt;&amp;lt;/w:r&amp;gt;&amp;lt;w:r w:rsidRPr="009516E4"&amp;gt;&amp;lt;w:rPr&amp;gt;&amp;lt;w:rFonts w:eastAsia="MS Mincho" /&amp;gt;&amp;lt;/w:rPr&amp;gt;&amp;lt;w:t xml:space="preserve"&amp;gt; &amp;lt;/w:t&amp;gt;&amp;lt;/w:r&amp;gt;&amp;lt;w:bookmarkStart w:id="33" w:name="_LINE__11_76f5c8c6_1ba4_4bad_92b8_30bcb2" /&amp;gt;&amp;lt;w:bookmarkEnd w:id="32" /&amp;gt;&amp;lt;w:r w:rsidRPr="009516E4"&amp;gt;&amp;lt;w:rPr&amp;gt;&amp;lt;w:rFonts w:eastAsia="MS Mincho" /&amp;gt;&amp;lt;/w:rPr&amp;gt;&amp;lt;w:t xml:space="preserve"&amp;gt;for those persons who have gold star family registration plates on their motor vehicles and &amp;lt;/w:t&amp;gt;&amp;lt;/w:r&amp;gt;&amp;lt;w:bookmarkStart w:id="34" w:name="_LINE__12_dbaafe36_9540_4fd5_b7d1_80965c" /&amp;gt;&amp;lt;w:bookmarkEnd w:id="33" /&amp;gt;&amp;lt;w:r w:rsidRPr="009516E4"&amp;gt;&amp;lt;w:rPr&amp;gt;&amp;lt;w:rFonts w:eastAsia="MS Mincho" /&amp;gt;&amp;lt;/w:rPr&amp;gt;&amp;lt;w:t&amp;gt;for passengers in those vehicles.&amp;lt;/w:t&amp;gt;&amp;lt;/w:r&amp;gt;&amp;lt;w:bookmarkEnd w:id="34" /&amp;gt;&amp;lt;/w:p&amp;gt;&amp;lt;w:bookmarkEnd w:id="1" /&amp;gt;&amp;lt;w:bookmarkEnd w:id="2" /&amp;gt;&amp;lt;w:bookmarkEnd w:id="3" /&amp;gt;&amp;lt;w:bookmarkEnd w:id="28" /&amp;gt;&amp;lt;w:bookmarkEnd w:id="31" /&amp;gt;&amp;lt;w:p w:rsidR="00000000" w:rsidRDefault="00D46B6E"&amp;gt;&amp;lt;w:r&amp;gt;&amp;lt;w:t xml:space="preserve"&amp;gt; &amp;lt;/w:t&amp;gt;&amp;lt;/w:r&amp;gt;&amp;lt;/w:p&amp;gt;&amp;lt;w:sectPr w:rsidR="00000000" w:rsidSect="00D46B6E"&amp;gt;&amp;lt;w:footerReference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w:rsidR="000C067E" w:rsidRDefault="00D46B6E"&amp;gt;&amp;lt;w:pPr&amp;gt;&amp;lt;w:pStyle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/&amp;gt;&amp;lt;/w:rPr&amp;gt;&amp;lt;w:t&amp;gt;130LR0655(01)&amp;lt;/w:t&amp;gt;&amp;lt;/w:r&amp;gt;&amp;lt;w:r&amp;gt;&amp;lt;w:rPr&amp;gt;&amp;lt;w:snapToGrid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b80bb82_e6d1_4fb2_af3d_4d09dd6&lt;/BookmarkName&gt;&lt;Tables /&gt;&lt;/ProcessedCheckInPage&gt;&lt;/Pages&gt;&lt;Paragraphs&gt;&lt;CheckInParagraphs&gt;&lt;PageNumber&gt;1&lt;/PageNumber&gt;&lt;BookmarkName&gt;_PAR__1_e83ea824_4351_44fb_bc06_2f1a9cd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d3aa833_0028_4b47_a4be_35ebca07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a1e15fe_4340_4bec_92ed_26e54e95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5f846eb_91c5_44d4_8706_3c8e07a7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753ef3c6_7b5b_406d_a4a3_f0b88c54&lt;/BookmarkName&gt;&lt;StartingLineNumber&gt;10&lt;/StartingLineNumber&gt;&lt;EndingLineNumber&gt;12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