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Move the Headquarters for the Department of Inland Fisheries and Wildlife</w:t>
      </w:r>
    </w:p>
    <w:p w:rsidR="007F0B80" w:rsidP="007F0B80">
      <w:pPr>
        <w:ind w:left="360"/>
        <w:rPr>
          <w:rFonts w:ascii="Arial" w:eastAsia="Arial" w:hAnsi="Arial" w:cs="Arial"/>
        </w:rPr>
      </w:pPr>
      <w:bookmarkStart w:id="0" w:name="_ENACTING_CLAUSE__5b813fd6_0d5d_43f0_8a8"/>
      <w:bookmarkStart w:id="1" w:name="_DOC_BODY__b25a8875_34b4_4664_bbb9_1a50c"/>
      <w:bookmarkStart w:id="2" w:name="_DOC_BODY_CONTAINER__df4f4a99_d390_45fd_"/>
      <w:bookmarkStart w:id="3" w:name="_PAGE__1_b3270c32_ee60_4971_9af9_0efb00a"/>
      <w:bookmarkStart w:id="4" w:name="_PAR__1_5a744116_6531_460a_8e6e_4141e732"/>
      <w:bookmarkStart w:id="5" w:name="_LINE__1_dc74ba02_4ddb_408a_a371_2b71c5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F0B80" w:rsidP="007F0B80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d82dd72f_9e18_4c2f_b189_"/>
      <w:bookmarkStart w:id="7" w:name="_DOC_BODY_CONTENT__0538abb5_713b_4ac7_b5"/>
      <w:bookmarkStart w:id="8" w:name="_PAR__2_bc78baf5_3d4b_4351_b030_7398e8ad"/>
      <w:bookmarkStart w:id="9" w:name="_LINE__2_8fa1437a_b83e_4c0c_ab71_fba9dbd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7F0B80" w:rsidP="007F0B8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818513f1_790c_402e_b4a0_3d2f4e"/>
      <w:bookmarkStart w:id="11" w:name="_PAR__3_466dd84a_0f51_4f7c_bc2c_5a1aa9df"/>
      <w:bookmarkStart w:id="12" w:name="_LINE__3_56ac7c4d_fe16_4944_81ed_7d95ac7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7F0B80" w:rsidP="007F0B80">
      <w:pPr>
        <w:ind w:left="360" w:firstLine="360"/>
        <w:rPr>
          <w:rFonts w:ascii="Arial" w:eastAsia="Arial" w:hAnsi="Arial" w:cs="Arial"/>
        </w:rPr>
      </w:pPr>
      <w:bookmarkStart w:id="13" w:name="_PAR__4_3f6d70a1_20ac_4d57_8de5_75dbaa13"/>
      <w:bookmarkStart w:id="14" w:name="_LINE__4_91b267dc_34c7_4958_99cb_d9543ed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7F0B80" w:rsidP="007F0B80">
      <w:pPr>
        <w:ind w:left="360" w:firstLine="360"/>
        <w:rPr>
          <w:rFonts w:ascii="Arial" w:eastAsia="Arial" w:hAnsi="Arial" w:cs="Arial"/>
        </w:rPr>
      </w:pPr>
      <w:bookmarkStart w:id="15" w:name="_PAR__5_fb48c63e_58a1_4068_ba9f_191050a0"/>
      <w:bookmarkStart w:id="16" w:name="_LINE__5_8fdb1615_8df9_47ec_8ee0_edf4b07"/>
      <w:bookmarkEnd w:id="13"/>
      <w:r>
        <w:rPr>
          <w:rFonts w:ascii="Arial" w:eastAsia="Arial" w:hAnsi="Arial" w:cs="Arial"/>
        </w:rPr>
        <w:t>This bill would:</w:t>
      </w:r>
      <w:bookmarkEnd w:id="16"/>
    </w:p>
    <w:p w:rsidR="007F0B80" w:rsidP="007F0B80">
      <w:pPr>
        <w:ind w:left="360" w:firstLine="360"/>
        <w:rPr>
          <w:rFonts w:ascii="Arial" w:eastAsia="Arial" w:hAnsi="Arial" w:cs="Arial"/>
        </w:rPr>
      </w:pPr>
      <w:bookmarkStart w:id="17" w:name="_PAR__6_ab92342c_b43a_4ab1_90f8_728e2630"/>
      <w:bookmarkStart w:id="18" w:name="_LINE__6_1cdf8449_2caf_455d_869c_d2b76bd"/>
      <w:bookmarkEnd w:id="15"/>
      <w:r>
        <w:rPr>
          <w:rFonts w:ascii="Arial" w:eastAsia="Arial" w:hAnsi="Arial" w:cs="Arial"/>
        </w:rPr>
        <w:t xml:space="preserve">1. Provide funding for the consolidation of the Department of Inland Fisheries and </w:t>
      </w:r>
      <w:bookmarkStart w:id="19" w:name="_LINE__7_e4fb0bbc_ef38_4a8b_a9f9_fac52db"/>
      <w:bookmarkEnd w:id="18"/>
      <w:r>
        <w:rPr>
          <w:rFonts w:ascii="Arial" w:eastAsia="Arial" w:hAnsi="Arial" w:cs="Arial"/>
        </w:rPr>
        <w:t xml:space="preserve">Wildlife facilities by relocating to a larger building to be used as headquarters in the City </w:t>
      </w:r>
      <w:bookmarkStart w:id="20" w:name="_LINE__8_ec045a39_b75f_4c22_92a6_c4ada76"/>
      <w:bookmarkEnd w:id="19"/>
      <w:r>
        <w:rPr>
          <w:rFonts w:ascii="Arial" w:eastAsia="Arial" w:hAnsi="Arial" w:cs="Arial"/>
        </w:rPr>
        <w:t xml:space="preserve">of Augusta, upgrading the wireless technology and installing secure badge-access </w:t>
      </w:r>
      <w:bookmarkStart w:id="21" w:name="_LINE__9_dcf7ed97_691a_4e71_8eeb_21c090d"/>
      <w:bookmarkEnd w:id="20"/>
      <w:r>
        <w:rPr>
          <w:rFonts w:ascii="Arial" w:eastAsia="Arial" w:hAnsi="Arial" w:cs="Arial"/>
        </w:rPr>
        <w:t>technology;</w:t>
      </w:r>
      <w:bookmarkEnd w:id="21"/>
    </w:p>
    <w:p w:rsidR="007F0B80" w:rsidP="007F0B80">
      <w:pPr>
        <w:ind w:left="360" w:firstLine="360"/>
        <w:rPr>
          <w:rFonts w:ascii="Arial" w:eastAsia="Arial" w:hAnsi="Arial" w:cs="Arial"/>
        </w:rPr>
      </w:pPr>
      <w:bookmarkStart w:id="22" w:name="_PAR__7_4bd6eeca_b9d7_4b8a_bb30_a1cf10a6"/>
      <w:bookmarkStart w:id="23" w:name="_LINE__10_e4c22aab_d0b4_4c73_9950_92bf81"/>
      <w:bookmarkEnd w:id="17"/>
      <w:r>
        <w:rPr>
          <w:rFonts w:ascii="Arial" w:eastAsia="Arial" w:hAnsi="Arial" w:cs="Arial"/>
        </w:rPr>
        <w:t xml:space="preserve">2. Authorize the Maine Governmental Facilities Authority to issue securities in an </w:t>
      </w:r>
      <w:bookmarkStart w:id="24" w:name="_LINE__11_f6d0fee4_8492_4bed_bdde_bde02d"/>
      <w:bookmarkEnd w:id="23"/>
      <w:r>
        <w:rPr>
          <w:rFonts w:ascii="Arial" w:eastAsia="Arial" w:hAnsi="Arial" w:cs="Arial"/>
        </w:rPr>
        <w:t xml:space="preserve">amount not to exceed $43,450,000 outstanding at any one time for a headquarters facility </w:t>
      </w:r>
      <w:bookmarkStart w:id="25" w:name="_LINE__12_46e6f408_9d7c_45fd_a2f1_6a2f5e"/>
      <w:bookmarkEnd w:id="24"/>
      <w:r>
        <w:rPr>
          <w:rFonts w:ascii="Arial" w:eastAsia="Arial" w:hAnsi="Arial" w:cs="Arial"/>
        </w:rPr>
        <w:t xml:space="preserve">for the Department of Inland Fisheries and Wildlife; </w:t>
      </w:r>
      <w:bookmarkEnd w:id="25"/>
    </w:p>
    <w:p w:rsidR="007F0B80" w:rsidP="007F0B80">
      <w:pPr>
        <w:ind w:left="360" w:firstLine="360"/>
        <w:rPr>
          <w:rFonts w:ascii="Arial" w:eastAsia="Arial" w:hAnsi="Arial" w:cs="Arial"/>
        </w:rPr>
      </w:pPr>
      <w:bookmarkStart w:id="26" w:name="_PAR__8_a512991d_580f_400f_b6dd_4850e398"/>
      <w:bookmarkStart w:id="27" w:name="_LINE__13_5b71f450_0451_4794_9385_492850"/>
      <w:bookmarkEnd w:id="22"/>
      <w:r>
        <w:rPr>
          <w:rFonts w:ascii="Arial" w:eastAsia="Arial" w:hAnsi="Arial" w:cs="Arial"/>
        </w:rPr>
        <w:t xml:space="preserve">3. In the event that financing by the Maine Governmental Facilities Authority is not </w:t>
      </w:r>
      <w:bookmarkStart w:id="28" w:name="_LINE__14_24ea1e63_59ce_4758_9754_d2b09d"/>
      <w:bookmarkEnd w:id="27"/>
      <w:r>
        <w:rPr>
          <w:rFonts w:ascii="Arial" w:eastAsia="Arial" w:hAnsi="Arial" w:cs="Arial"/>
        </w:rPr>
        <w:t xml:space="preserve">feasible,  authorize the Department of Inland Fisheries and Wildlife to issue a request for </w:t>
      </w:r>
      <w:bookmarkStart w:id="29" w:name="_LINE__15_49348559_3d22_4f3f_9f23_9b1fe7"/>
      <w:bookmarkEnd w:id="28"/>
      <w:r>
        <w:rPr>
          <w:rFonts w:ascii="Arial" w:eastAsia="Arial" w:hAnsi="Arial" w:cs="Arial"/>
        </w:rPr>
        <w:t xml:space="preserve">proposals from private developers for a long-term lease for a headquarters facility for the </w:t>
      </w:r>
      <w:bookmarkStart w:id="30" w:name="_LINE__16_7db43440_1c7d_4324_bf47_c2cc7c"/>
      <w:bookmarkEnd w:id="29"/>
      <w:r>
        <w:rPr>
          <w:rFonts w:ascii="Arial" w:eastAsia="Arial" w:hAnsi="Arial" w:cs="Arial"/>
        </w:rPr>
        <w:t>department; and</w:t>
      </w:r>
      <w:bookmarkEnd w:id="30"/>
    </w:p>
    <w:p w:rsidR="007F0B80" w:rsidP="007F0B80">
      <w:pPr>
        <w:ind w:left="360" w:firstLine="360"/>
        <w:rPr>
          <w:rFonts w:ascii="Arial" w:eastAsia="Arial" w:hAnsi="Arial" w:cs="Arial"/>
        </w:rPr>
      </w:pPr>
      <w:bookmarkStart w:id="31" w:name="_PAR__9_19fa41e8_764a_4428_a845_0759990a"/>
      <w:bookmarkStart w:id="32" w:name="_LINE__17_8750d346_8350_44cc_8554_9c1f84"/>
      <w:bookmarkEnd w:id="26"/>
      <w:r>
        <w:rPr>
          <w:rFonts w:ascii="Arial" w:eastAsia="Arial" w:hAnsi="Arial" w:cs="Arial"/>
        </w:rPr>
        <w:t xml:space="preserve">4. Authorize the Department of Administrative and Financial Services to purchase the </w:t>
      </w:r>
      <w:bookmarkStart w:id="33" w:name="_LINE__18_82386902_b78d_4ca3_b2a7_ea6af3"/>
      <w:bookmarkEnd w:id="32"/>
      <w:r>
        <w:rPr>
          <w:rFonts w:ascii="Arial" w:eastAsia="Arial" w:hAnsi="Arial" w:cs="Arial"/>
        </w:rPr>
        <w:t xml:space="preserve">following parcels of land and any buildings thereon in the City of Augusta for a </w:t>
      </w:r>
      <w:bookmarkStart w:id="34" w:name="_LINE__19_65551aba_fad4_4861_bbe7_a55540"/>
      <w:bookmarkEnd w:id="33"/>
      <w:r>
        <w:rPr>
          <w:rFonts w:ascii="Arial" w:eastAsia="Arial" w:hAnsi="Arial" w:cs="Arial"/>
        </w:rPr>
        <w:t>headquarters facility for the Department of Inland Fisheries and Wildlife:</w:t>
      </w:r>
      <w:bookmarkEnd w:id="34"/>
    </w:p>
    <w:p w:rsidR="007F0B80" w:rsidP="007F0B80">
      <w:pPr>
        <w:ind w:left="720"/>
        <w:rPr>
          <w:rFonts w:ascii="Arial" w:eastAsia="Arial" w:hAnsi="Arial" w:cs="Arial"/>
        </w:rPr>
      </w:pPr>
      <w:bookmarkStart w:id="35" w:name="_PAR__10_5f19a8c2_1ca1_4390_8925_4396549"/>
      <w:bookmarkStart w:id="36" w:name="_LINE__20_93dc7706_edff_4f55_8b66_d9ae09"/>
      <w:bookmarkEnd w:id="31"/>
      <w:r>
        <w:rPr>
          <w:rFonts w:ascii="Arial" w:eastAsia="Arial" w:hAnsi="Arial" w:cs="Arial"/>
        </w:rPr>
        <w:t xml:space="preserve">A. Parcel 1: for $1, the property formerly known as the Statler Tissue Company mill </w:t>
      </w:r>
      <w:bookmarkStart w:id="37" w:name="_LINE__21_3aa07956_0aee_40db_9407_1e70fa"/>
      <w:bookmarkEnd w:id="36"/>
      <w:r>
        <w:rPr>
          <w:rFonts w:ascii="Arial" w:eastAsia="Arial" w:hAnsi="Arial" w:cs="Arial"/>
        </w:rPr>
        <w:t>property; and</w:t>
      </w:r>
      <w:bookmarkEnd w:id="37"/>
    </w:p>
    <w:p w:rsidR="007F0B80" w:rsidP="007F0B80">
      <w:pPr>
        <w:ind w:left="720"/>
        <w:rPr>
          <w:rFonts w:ascii="Arial" w:eastAsia="Arial" w:hAnsi="Arial" w:cs="Arial"/>
        </w:rPr>
      </w:pPr>
      <w:bookmarkStart w:id="38" w:name="_PAR__11_a5ed6c91_ceed_4adc_91ce_f93120d"/>
      <w:bookmarkStart w:id="39" w:name="_LINE__22_19de9f25_89e2_4592_abeb_b281f1"/>
      <w:bookmarkEnd w:id="35"/>
      <w:r>
        <w:rPr>
          <w:rFonts w:ascii="Arial" w:eastAsia="Arial" w:hAnsi="Arial" w:cs="Arial"/>
        </w:rPr>
        <w:t xml:space="preserve">B. Parcel 2: by eminent domain, an adjacent property located to the south of Parcel 1, </w:t>
      </w:r>
      <w:bookmarkStart w:id="40" w:name="_LINE__23_e75abf1a_279d_4721_b553_8cccd3"/>
      <w:bookmarkEnd w:id="39"/>
      <w:r>
        <w:rPr>
          <w:rFonts w:ascii="Arial" w:eastAsia="Arial" w:hAnsi="Arial" w:cs="Arial"/>
        </w:rPr>
        <w:t>currently owned by A.I.M. Recycling.</w:t>
      </w:r>
      <w:bookmarkEnd w:id="40"/>
    </w:p>
    <w:bookmarkEnd w:id="1"/>
    <w:bookmarkEnd w:id="2"/>
    <w:bookmarkEnd w:id="3"/>
    <w:bookmarkEnd w:id="10"/>
    <w:bookmarkEnd w:id="3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LR0288,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Move the Headquarters for the Department of Inland Fisheries and Wildlife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0B80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135667</ItemId>
    <LRId>70042</LRId>
    <LRNumber>288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Move the Headquarters for the Department of Inland Fisheries and Wildlife</LRTitle>
    <ItemTitle>An Act to Move the Headquarters for the Department of Inland Fisheries and Wildlife</ItemTitle>
    <ShortTitle1>MOVE THE HEADQUARTERS FOR THE</ShortTitle1>
    <ShortTitle2>DEPARTMENT OF INLAND FISHERIES</ShortTitle2>
    <SponsorFirstName>William</SponsorFirstName>
    <SponsorLastName>Bridgeo</SponsorLastName>
    <SponsorChamberPrefix>Rep.</SponsorChamberPrefix>
    <SponsorFrom>Augusta</SponsorFrom>
    <DraftingCycleCount>2</DraftingCycleCount>
    <LatestDraftingActionId>130</LatestDraftingActionId>
    <LatestDraftingActionDate>2022-12-22T14:29:00</LatestDraftingActionDate>
    <LatestDrafterName>edooling</LatestDrafterName>
    <LatestProoferName>smcsorley</LatestProoferName>
    <LatestTechName>RRiley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w:rsidR="007F0B80" w:rsidRDefault="007F0B80" w:rsidP="007F0B80"&amp;gt;&amp;lt;w:pPr&amp;gt;&amp;lt;w:ind w:left="360" /&amp;gt;&amp;lt;/w:pPr&amp;gt;&amp;lt;w:bookmarkStart w:id="0" w:name="_ENACTING_CLAUSE__5b813fd6_0d5d_43f0_8a8" /&amp;gt;&amp;lt;w:bookmarkStart w:id="1" w:name="_DOC_BODY__b25a8875_34b4_4664_bbb9_1a50c" /&amp;gt;&amp;lt;w:bookmarkStart w:id="2" w:name="_DOC_BODY_CONTAINER__df4f4a99_d390_45fd_" /&amp;gt;&amp;lt;w:bookmarkStart w:id="3" w:name="_PAGE__1_b3270c32_ee60_4971_9af9_0efb00a" /&amp;gt;&amp;lt;w:bookmarkStart w:id="4" w:name="_PAR__1_5a744116_6531_460a_8e6e_4141e732" /&amp;gt;&amp;lt;w:bookmarkStart w:id="5" w:name="_LINE__1_dc74ba02_4ddb_408a_a371_2b71c59"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w:rsidR="007F0B80" w:rsidRDefault="007F0B80" w:rsidP="007F0B80"&amp;gt;&amp;lt;w:pPr&amp;gt;&amp;lt;w:spacing w:before="240" /&amp;gt;&amp;lt;w:ind w:left="360" /&amp;gt;&amp;lt;w:jc w:val="center" /&amp;gt;&amp;lt;/w:pPr&amp;gt;&amp;lt;w:bookmarkStart w:id="6" w:name="_CONCEPT_DRAFT__d82dd72f_9e18_4c2f_b189_" /&amp;gt;&amp;lt;w:bookmarkStart w:id="7" w:name="_DOC_BODY_CONTENT__0538abb5_713b_4ac7_b5" /&amp;gt;&amp;lt;w:bookmarkStart w:id="8" w:name="_PAR__2_bc78baf5_3d4b_4351_b030_7398e8ad" /&amp;gt;&amp;lt;w:bookmarkStart w:id="9" w:name="_LINE__2_8fa1437a_b83e_4c0c_ab71_fba9dbd"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w:rsidR="007F0B80" w:rsidRDefault="007F0B80" w:rsidP="007F0B80"&amp;gt;&amp;lt;w:pPr&amp;gt;&amp;lt;w:keepNext /&amp;gt;&amp;lt;w:spacing w:before="240" /&amp;gt;&amp;lt;w:ind w:left="360" /&amp;gt;&amp;lt;w:jc w:val="center" /&amp;gt;&amp;lt;/w:pPr&amp;gt;&amp;lt;w:bookmarkStart w:id="10" w:name="_SUMMARY__818513f1_790c_402e_b4a0_3d2f4e" /&amp;gt;&amp;lt;w:bookmarkStart w:id="11" w:name="_PAR__3_466dd84a_0f51_4f7c_bc2c_5a1aa9df" /&amp;gt;&amp;lt;w:bookmarkStart w:id="12" w:name="_LINE__3_56ac7c4d_fe16_4944_81ed_7d95ac7"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w:rsidR="007F0B80" w:rsidRDefault="007F0B80" w:rsidP="007F0B80"&amp;gt;&amp;lt;w:pPr&amp;gt;&amp;lt;w:ind w:left="360" w:firstLine="360" /&amp;gt;&amp;lt;/w:pPr&amp;gt;&amp;lt;w:bookmarkStart w:id="13" w:name="_PAR__4_3f6d70a1_20ac_4d57_8de5_75dbaa13" /&amp;gt;&amp;lt;w:bookmarkStart w:id="14" w:name="_LINE__4_91b267dc_34c7_4958_99cb_d9543ed" /&amp;gt;&amp;lt;w:bookmarkEnd w:id="11" /&amp;gt;&amp;lt;w:r&amp;gt;&amp;lt;w:t&amp;gt;This bill is a concept draft pursuant to Joint Rule 208.&amp;lt;/w:t&amp;gt;&amp;lt;/w:r&amp;gt;&amp;lt;w:bookmarkEnd w:id="14" /&amp;gt;&amp;lt;/w:p&amp;gt;&amp;lt;w:p w:rsidR="007F0B80" w:rsidRDefault="007F0B80" w:rsidP="007F0B80"&amp;gt;&amp;lt;w:pPr&amp;gt;&amp;lt;w:ind w:left="360" w:firstLine="360" /&amp;gt;&amp;lt;/w:pPr&amp;gt;&amp;lt;w:bookmarkStart w:id="15" w:name="_PAR__5_fb48c63e_58a1_4068_ba9f_191050a0" /&amp;gt;&amp;lt;w:bookmarkStart w:id="16" w:name="_LINE__5_8fdb1615_8df9_47ec_8ee0_edf4b07" /&amp;gt;&amp;lt;w:bookmarkEnd w:id="13" /&amp;gt;&amp;lt;w:r&amp;gt;&amp;lt;w:t&amp;gt;This bill would:&amp;lt;/w:t&amp;gt;&amp;lt;/w:r&amp;gt;&amp;lt;w:bookmarkEnd w:id="16" /&amp;gt;&amp;lt;/w:p&amp;gt;&amp;lt;w:p w:rsidR="007F0B80" w:rsidRDefault="007F0B80" w:rsidP="007F0B80"&amp;gt;&amp;lt;w:pPr&amp;gt;&amp;lt;w:ind w:left="360" w:firstLine="360" /&amp;gt;&amp;lt;/w:pPr&amp;gt;&amp;lt;w:bookmarkStart w:id="17" w:name="_PAR__6_ab92342c_b43a_4ab1_90f8_728e2630" /&amp;gt;&amp;lt;w:bookmarkStart w:id="18" w:name="_LINE__6_1cdf8449_2caf_455d_869c_d2b76bd" /&amp;gt;&amp;lt;w:bookmarkEnd w:id="15" /&amp;gt;&amp;lt;w:r&amp;gt;&amp;lt;w:t xml:space="preserve"&amp;gt;1. Provide funding for the consolidation of the Department of Inland Fisheries and &amp;lt;/w:t&amp;gt;&amp;lt;/w:r&amp;gt;&amp;lt;w:bookmarkStart w:id="19" w:name="_LINE__7_e4fb0bbc_ef38_4a8b_a9f9_fac52db" /&amp;gt;&amp;lt;w:bookmarkEnd w:id="18" /&amp;gt;&amp;lt;w:r&amp;gt;&amp;lt;w:t xml:space="preserve"&amp;gt;Wildlife facilities by relocating to a larger building to be used as headquarters in the City &amp;lt;/w:t&amp;gt;&amp;lt;/w:r&amp;gt;&amp;lt;w:bookmarkStart w:id="20" w:name="_LINE__8_ec045a39_b75f_4c22_92a6_c4ada76" /&amp;gt;&amp;lt;w:bookmarkEnd w:id="19" /&amp;gt;&amp;lt;w:r&amp;gt;&amp;lt;w:t xml:space="preserve"&amp;gt;of Augusta, upgrading the wireless technology and installing secure badge-access &amp;lt;/w:t&amp;gt;&amp;lt;/w:r&amp;gt;&amp;lt;w:bookmarkStart w:id="21" w:name="_LINE__9_dcf7ed97_691a_4e71_8eeb_21c090d" /&amp;gt;&amp;lt;w:bookmarkEnd w:id="20" /&amp;gt;&amp;lt;w:r&amp;gt;&amp;lt;w:t&amp;gt;technology;&amp;lt;/w:t&amp;gt;&amp;lt;/w:r&amp;gt;&amp;lt;w:bookmarkEnd w:id="21" /&amp;gt;&amp;lt;/w:p&amp;gt;&amp;lt;w:p w:rsidR="007F0B80" w:rsidRDefault="007F0B80" w:rsidP="007F0B80"&amp;gt;&amp;lt;w:pPr&amp;gt;&amp;lt;w:ind w:left="360" w:firstLine="360" /&amp;gt;&amp;lt;/w:pPr&amp;gt;&amp;lt;w:bookmarkStart w:id="22" w:name="_PAR__7_4bd6eeca_b9d7_4b8a_bb30_a1cf10a6" /&amp;gt;&amp;lt;w:bookmarkStart w:id="23" w:name="_LINE__10_e4c22aab_d0b4_4c73_9950_92bf81" /&amp;gt;&amp;lt;w:bookmarkEnd w:id="17" /&amp;gt;&amp;lt;w:r&amp;gt;&amp;lt;w:t xml:space="preserve"&amp;gt;2. Authorize the Maine Governmental Facilities Authority to issue securities in an &amp;lt;/w:t&amp;gt;&amp;lt;/w:r&amp;gt;&amp;lt;w:bookmarkStart w:id="24" w:name="_LINE__11_f6d0fee4_8492_4bed_bdde_bde02d" /&amp;gt;&amp;lt;w:bookmarkEnd w:id="23" /&amp;gt;&amp;lt;w:r&amp;gt;&amp;lt;w:t xml:space="preserve"&amp;gt;amount not to exceed $43,450,000 outstanding at any one time for a headquarters facility &amp;lt;/w:t&amp;gt;&amp;lt;/w:r&amp;gt;&amp;lt;w:bookmarkStart w:id="25" w:name="_LINE__12_46e6f408_9d7c_45fd_a2f1_6a2f5e" /&amp;gt;&amp;lt;w:bookmarkEnd w:id="24" /&amp;gt;&amp;lt;w:r&amp;gt;&amp;lt;w:t xml:space="preserve"&amp;gt;for the Department of Inland Fisheries and Wildlife; &amp;lt;/w:t&amp;gt;&amp;lt;/w:r&amp;gt;&amp;lt;w:bookmarkEnd w:id="25" /&amp;gt;&amp;lt;/w:p&amp;gt;&amp;lt;w:p w:rsidR="007F0B80" w:rsidRDefault="007F0B80" w:rsidP="007F0B80"&amp;gt;&amp;lt;w:pPr&amp;gt;&amp;lt;w:ind w:left="360" w:firstLine="360" /&amp;gt;&amp;lt;/w:pPr&amp;gt;&amp;lt;w:bookmarkStart w:id="26" w:name="_PAR__8_a512991d_580f_400f_b6dd_4850e398" /&amp;gt;&amp;lt;w:bookmarkStart w:id="27" w:name="_LINE__13_5b71f450_0451_4794_9385_492850" /&amp;gt;&amp;lt;w:bookmarkEnd w:id="22" /&amp;gt;&amp;lt;w:r&amp;gt;&amp;lt;w:t xml:space="preserve"&amp;gt;3. In the event that financing by the Maine Governmental Facilities Authority is not &amp;lt;/w:t&amp;gt;&amp;lt;/w:r&amp;gt;&amp;lt;w:bookmarkStart w:id="28" w:name="_LINE__14_24ea1e63_59ce_4758_9754_d2b09d" /&amp;gt;&amp;lt;w:bookmarkEnd w:id="27" /&amp;gt;&amp;lt;w:r&amp;gt;&amp;lt;w:t xml:space="preserve"&amp;gt;feasible,  authorize the Department of Inland Fisheries and Wildlife to issue a request for &amp;lt;/w:t&amp;gt;&amp;lt;/w:r&amp;gt;&amp;lt;w:bookmarkStart w:id="29" w:name="_LINE__15_49348559_3d22_4f3f_9f23_9b1fe7" /&amp;gt;&amp;lt;w:bookmarkEnd w:id="28" /&amp;gt;&amp;lt;w:r&amp;gt;&amp;lt;w:t xml:space="preserve"&amp;gt;proposals from private developers for a long-term lease for a headquarters facility for the &amp;lt;/w:t&amp;gt;&amp;lt;/w:r&amp;gt;&amp;lt;w:bookmarkStart w:id="30" w:name="_LINE__16_7db43440_1c7d_4324_bf47_c2cc7c" /&amp;gt;&amp;lt;w:bookmarkEnd w:id="29" /&amp;gt;&amp;lt;w:r&amp;gt;&amp;lt;w:t&amp;gt;department; and&amp;lt;/w:t&amp;gt;&amp;lt;/w:r&amp;gt;&amp;lt;w:bookmarkEnd w:id="30" /&amp;gt;&amp;lt;/w:p&amp;gt;&amp;lt;w:p w:rsidR="007F0B80" w:rsidRDefault="007F0B80" w:rsidP="007F0B80"&amp;gt;&amp;lt;w:pPr&amp;gt;&amp;lt;w:ind w:left="360" w:firstLine="360" /&amp;gt;&amp;lt;/w:pPr&amp;gt;&amp;lt;w:bookmarkStart w:id="31" w:name="_PAR__9_19fa41e8_764a_4428_a845_0759990a" /&amp;gt;&amp;lt;w:bookmarkStart w:id="32" w:name="_LINE__17_8750d346_8350_44cc_8554_9c1f84" /&amp;gt;&amp;lt;w:bookmarkEnd w:id="26" /&amp;gt;&amp;lt;w:r&amp;gt;&amp;lt;w:t xml:space="preserve"&amp;gt;4. Authorize the Department of Administrative and Financial Services to purchase the &amp;lt;/w:t&amp;gt;&amp;lt;/w:r&amp;gt;&amp;lt;w:bookmarkStart w:id="33" w:name="_LINE__18_82386902_b78d_4ca3_b2a7_ea6af3" /&amp;gt;&amp;lt;w:bookmarkEnd w:id="32" /&amp;gt;&amp;lt;w:r&amp;gt;&amp;lt;w:t xml:space="preserve"&amp;gt;following parcels of land and any buildings thereon in the City of Augusta for a &amp;lt;/w:t&amp;gt;&amp;lt;/w:r&amp;gt;&amp;lt;w:bookmarkStart w:id="34" w:name="_LINE__19_65551aba_fad4_4861_bbe7_a55540" /&amp;gt;&amp;lt;w:bookmarkEnd w:id="33" /&amp;gt;&amp;lt;w:r&amp;gt;&amp;lt;w:t&amp;gt;headquarters facility for the Department of Inland Fisheries and Wildlife:&amp;lt;/w:t&amp;gt;&amp;lt;/w:r&amp;gt;&amp;lt;w:bookmarkEnd w:id="34" /&amp;gt;&amp;lt;/w:p&amp;gt;&amp;lt;w:p w:rsidR="007F0B80" w:rsidRDefault="007F0B80" w:rsidP="007F0B80"&amp;gt;&amp;lt;w:pPr&amp;gt;&amp;lt;w:ind w:left="720" /&amp;gt;&amp;lt;/w:pPr&amp;gt;&amp;lt;w:bookmarkStart w:id="35" w:name="_PAR__10_5f19a8c2_1ca1_4390_8925_4396549" /&amp;gt;&amp;lt;w:bookmarkStart w:id="36" w:name="_LINE__20_93dc7706_edff_4f55_8b66_d9ae09" /&amp;gt;&amp;lt;w:bookmarkEnd w:id="31" /&amp;gt;&amp;lt;w:r&amp;gt;&amp;lt;w:t xml:space="preserve"&amp;gt;A. Parcel 1: for $1, the property formerly known as the Statler Tissue Company mill &amp;lt;/w:t&amp;gt;&amp;lt;/w:r&amp;gt;&amp;lt;w:bookmarkStart w:id="37" w:name="_LINE__21_3aa07956_0aee_40db_9407_1e70fa" /&amp;gt;&amp;lt;w:bookmarkEnd w:id="36" /&amp;gt;&amp;lt;w:r&amp;gt;&amp;lt;w:t&amp;gt;property; and&amp;lt;/w:t&amp;gt;&amp;lt;/w:r&amp;gt;&amp;lt;w:bookmarkEnd w:id="37" /&amp;gt;&amp;lt;/w:p&amp;gt;&amp;lt;w:p w:rsidR="007F0B80" w:rsidRDefault="007F0B80" w:rsidP="007F0B80"&amp;gt;&amp;lt;w:pPr&amp;gt;&amp;lt;w:ind w:left="720" /&amp;gt;&amp;lt;/w:pPr&amp;gt;&amp;lt;w:bookmarkStart w:id="38" w:name="_PAR__11_a5ed6c91_ceed_4adc_91ce_f93120d" /&amp;gt;&amp;lt;w:bookmarkStart w:id="39" w:name="_LINE__22_19de9f25_89e2_4592_abeb_b281f1" /&amp;gt;&amp;lt;w:bookmarkEnd w:id="35" /&amp;gt;&amp;lt;w:r&amp;gt;&amp;lt;w:t xml:space="preserve"&amp;gt;B. Parcel 2: by eminent domain, an adjacent property located to the south of Parcel 1, &amp;lt;/w:t&amp;gt;&amp;lt;/w:r&amp;gt;&amp;lt;w:bookmarkStart w:id="40" w:name="_LINE__23_e75abf1a_279d_4721_b553_8cccd3" /&amp;gt;&amp;lt;w:bookmarkEnd w:id="39" /&amp;gt;&amp;lt;w:r&amp;gt;&amp;lt;w:t&amp;gt;currently owned by A.I.M. Recycling.&amp;lt;/w:t&amp;gt;&amp;lt;/w:r&amp;gt;&amp;lt;w:bookmarkEnd w:id="40" /&amp;gt;&amp;lt;/w:p&amp;gt;&amp;lt;w:bookmarkEnd w:id="1" /&amp;gt;&amp;lt;w:bookmarkEnd w:id="2" /&amp;gt;&amp;lt;w:bookmarkEnd w:id="3" /&amp;gt;&amp;lt;w:bookmarkEnd w:id="10" /&amp;gt;&amp;lt;w:bookmarkEnd w:id="38" /&amp;gt;&amp;lt;w:p w:rsidR="00000000" w:rsidRDefault="007F0B80"&amp;gt;&amp;lt;w:r&amp;gt;&amp;lt;w:t xml:space="preserve"&amp;gt; &amp;lt;/w:t&amp;gt;&amp;lt;/w:r&amp;gt;&amp;lt;/w:p&amp;gt;&amp;lt;w:sectPr w:rsidR="00000000" w:rsidSect="007F0B80"&amp;gt;&amp;lt;w:footerReference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w:rsidR="0008659E" w:rsidRDefault="007F0B80"&amp;gt;&amp;lt;w:pPr&amp;gt;&amp;lt;w:pStyle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/&amp;gt;&amp;lt;/w:rPr&amp;gt;&amp;lt;w:t&amp;gt;131LR0288(01)&amp;lt;/w:t&amp;gt;&amp;lt;/w:r&amp;gt;&amp;lt;w:r&amp;gt;&amp;lt;w:rPr&amp;gt;&amp;lt;w:snapToGrid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3270c32_ee60_4971_9af9_0efb00a&lt;/BookmarkName&gt;&lt;Tables /&gt;&lt;/ProcessedCheckInPage&gt;&lt;/Pages&gt;&lt;Paragraphs&gt;&lt;CheckInParagraphs&gt;&lt;PageNumber&gt;1&lt;/PageNumber&gt;&lt;BookmarkName&gt;_PAR__1_5a744116_6531_460a_8e6e_4141e732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c78baf5_3d4b_4351_b030_7398e8a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466dd84a_0f51_4f7c_bc2c_5a1aa9df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f6d70a1_20ac_4d57_8de5_75dbaa13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b48c63e_58a1_4068_ba9f_191050a0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b92342c_b43a_4ab1_90f8_728e2630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bd6eeca_b9d7_4b8a_bb30_a1cf10a6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512991d_580f_400f_b6dd_4850e398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19fa41e8_764a_4428_a845_0759990a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f19a8c2_1ca1_4390_8925_4396549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a5ed6c91_ceed_4adc_91ce_f93120d&lt;/BookmarkName&gt;&lt;StartingLineNumber&gt;22&lt;/StartingLineNumber&gt;&lt;EndingLineNumber&gt;23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